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3E2" w:rsidRDefault="009A63E2">
      <w:pPr>
        <w:pBdr>
          <w:top w:val="single" w:sz="4" w:space="2" w:color="00000A"/>
          <w:left w:val="single" w:sz="4" w:space="4" w:color="00000A"/>
          <w:bottom w:val="single" w:sz="4" w:space="1" w:color="00000A"/>
          <w:right w:val="single" w:sz="4" w:space="4" w:color="00000A"/>
        </w:pBdr>
        <w:shd w:val="clear" w:color="auto" w:fill="D9D9D9"/>
        <w:jc w:val="center"/>
        <w:rPr>
          <w:b/>
          <w:sz w:val="16"/>
          <w:szCs w:val="16"/>
        </w:rPr>
      </w:pPr>
      <w:bookmarkStart w:id="0" w:name="_GoBack"/>
      <w:bookmarkEnd w:id="0"/>
    </w:p>
    <w:p w:rsidR="009A63E2" w:rsidRDefault="009A63E2">
      <w:pPr>
        <w:pBdr>
          <w:top w:val="single" w:sz="4" w:space="2" w:color="00000A"/>
          <w:left w:val="single" w:sz="4" w:space="4" w:color="00000A"/>
          <w:bottom w:val="single" w:sz="4" w:space="1" w:color="00000A"/>
          <w:right w:val="single" w:sz="4" w:space="4" w:color="00000A"/>
        </w:pBdr>
        <w:shd w:val="clear" w:color="auto" w:fill="D9D9D9"/>
        <w:jc w:val="center"/>
        <w:rPr>
          <w:b/>
          <w:sz w:val="26"/>
          <w:szCs w:val="26"/>
        </w:rPr>
      </w:pPr>
    </w:p>
    <w:p w:rsidR="009A63E2" w:rsidRDefault="009A63E2">
      <w:pPr>
        <w:pBdr>
          <w:top w:val="single" w:sz="4" w:space="2" w:color="00000A"/>
          <w:left w:val="single" w:sz="4" w:space="4" w:color="00000A"/>
          <w:bottom w:val="single" w:sz="4" w:space="1" w:color="00000A"/>
          <w:right w:val="single" w:sz="4" w:space="4" w:color="00000A"/>
        </w:pBdr>
        <w:shd w:val="clear" w:color="auto" w:fill="D9D9D9"/>
        <w:jc w:val="center"/>
        <w:rPr>
          <w:b/>
          <w:sz w:val="8"/>
          <w:szCs w:val="8"/>
        </w:rPr>
      </w:pPr>
    </w:p>
    <w:p w:rsidR="009A63E2" w:rsidRDefault="0009646F">
      <w:pPr>
        <w:pBdr>
          <w:top w:val="single" w:sz="4" w:space="2" w:color="00000A"/>
          <w:left w:val="single" w:sz="4" w:space="4" w:color="00000A"/>
          <w:bottom w:val="single" w:sz="4" w:space="1" w:color="00000A"/>
          <w:right w:val="single" w:sz="4" w:space="4" w:color="00000A"/>
        </w:pBdr>
        <w:shd w:val="clear" w:color="auto" w:fill="D9D9D9"/>
        <w:jc w:val="center"/>
        <w:rPr>
          <w:b/>
          <w:sz w:val="26"/>
          <w:szCs w:val="26"/>
        </w:rPr>
      </w:pPr>
      <w:r>
        <w:rPr>
          <w:b/>
          <w:sz w:val="26"/>
          <w:szCs w:val="26"/>
        </w:rPr>
        <w:t xml:space="preserve">GRANT APPLICATION FORM </w:t>
      </w:r>
    </w:p>
    <w:p w:rsidR="009A63E2" w:rsidRDefault="009A63E2">
      <w:pPr>
        <w:pBdr>
          <w:top w:val="single" w:sz="4" w:space="2" w:color="00000A"/>
          <w:left w:val="single" w:sz="4" w:space="4" w:color="00000A"/>
          <w:bottom w:val="single" w:sz="4" w:space="1" w:color="00000A"/>
          <w:right w:val="single" w:sz="4" w:space="4" w:color="00000A"/>
        </w:pBdr>
        <w:shd w:val="clear" w:color="auto" w:fill="D9D9D9"/>
        <w:jc w:val="center"/>
        <w:rPr>
          <w:b/>
          <w:sz w:val="26"/>
          <w:szCs w:val="26"/>
        </w:rPr>
      </w:pPr>
    </w:p>
    <w:p w:rsidR="009A63E2" w:rsidRDefault="0009646F">
      <w:pPr>
        <w:pBdr>
          <w:top w:val="single" w:sz="4" w:space="2" w:color="00000A"/>
          <w:left w:val="single" w:sz="4" w:space="4" w:color="00000A"/>
          <w:bottom w:val="single" w:sz="4" w:space="1" w:color="00000A"/>
          <w:right w:val="single" w:sz="4" w:space="4" w:color="00000A"/>
        </w:pBdr>
        <w:shd w:val="clear" w:color="auto" w:fill="D9D9D9"/>
        <w:jc w:val="center"/>
        <w:rPr>
          <w:b/>
          <w:sz w:val="26"/>
          <w:szCs w:val="26"/>
        </w:rPr>
      </w:pPr>
      <w:r>
        <w:rPr>
          <w:b/>
          <w:sz w:val="26"/>
          <w:szCs w:val="26"/>
        </w:rPr>
        <w:t>The Black Sea Project Promotion Facility (BSPPF)</w:t>
      </w:r>
    </w:p>
    <w:p w:rsidR="009A63E2" w:rsidRDefault="009A63E2">
      <w:pPr>
        <w:jc w:val="center"/>
        <w:rPr>
          <w:b/>
          <w:sz w:val="26"/>
          <w:szCs w:val="26"/>
        </w:rPr>
      </w:pPr>
    </w:p>
    <w:p w:rsidR="009A63E2" w:rsidRDefault="009A63E2">
      <w:pPr>
        <w:jc w:val="center"/>
        <w:rPr>
          <w:b/>
          <w:sz w:val="26"/>
          <w:szCs w:val="26"/>
        </w:rPr>
      </w:pPr>
    </w:p>
    <w:p w:rsidR="009A63E2" w:rsidRPr="00167AFF" w:rsidRDefault="0009646F">
      <w:pPr>
        <w:spacing w:line="276" w:lineRule="auto"/>
        <w:jc w:val="both"/>
      </w:pPr>
      <w:r w:rsidRPr="00167AFF">
        <w:rPr>
          <w:b/>
        </w:rPr>
        <w:t>REFERENCE</w:t>
      </w:r>
      <w:r w:rsidRPr="00167AFF">
        <w:rPr>
          <w:b/>
          <w:sz w:val="26"/>
          <w:szCs w:val="26"/>
        </w:rPr>
        <w:t xml:space="preserve"> </w:t>
      </w:r>
      <w:r w:rsidRPr="00167AFF">
        <w:rPr>
          <w:sz w:val="26"/>
          <w:szCs w:val="26"/>
        </w:rPr>
        <w:t>(</w:t>
      </w:r>
      <w:r w:rsidRPr="00167AFF">
        <w:t>to be completed b</w:t>
      </w:r>
      <w:r w:rsidR="007F1EDD" w:rsidRPr="00167AFF">
        <w:t>y</w:t>
      </w:r>
      <w:r w:rsidRPr="00167AFF">
        <w:t xml:space="preserve"> the Steering Committee of the BSPPF)</w:t>
      </w:r>
    </w:p>
    <w:p w:rsidR="009A63E2" w:rsidRPr="00167AFF" w:rsidRDefault="0009646F">
      <w:pPr>
        <w:spacing w:line="276" w:lineRule="auto"/>
        <w:jc w:val="both"/>
      </w:pPr>
      <w:r w:rsidRPr="00167AFF">
        <w:t>Number</w:t>
      </w:r>
    </w:p>
    <w:p w:rsidR="009A63E2" w:rsidRPr="00167AFF" w:rsidRDefault="0009646F">
      <w:pPr>
        <w:spacing w:line="276" w:lineRule="auto"/>
        <w:jc w:val="both"/>
      </w:pPr>
      <w:r w:rsidRPr="00167AFF">
        <w:t>Application received on…</w:t>
      </w:r>
    </w:p>
    <w:p w:rsidR="009A63E2" w:rsidRPr="00167AFF" w:rsidRDefault="0009646F">
      <w:pPr>
        <w:spacing w:line="276" w:lineRule="auto"/>
        <w:jc w:val="both"/>
      </w:pPr>
      <w:r w:rsidRPr="00167AFF">
        <w:t>Steering Committee decision and date</w:t>
      </w:r>
    </w:p>
    <w:p w:rsidR="009A63E2" w:rsidRPr="00167AFF" w:rsidRDefault="009A63E2">
      <w:pPr>
        <w:spacing w:line="276" w:lineRule="auto"/>
        <w:jc w:val="both"/>
        <w:rPr>
          <w:b/>
          <w:sz w:val="26"/>
          <w:szCs w:val="26"/>
        </w:rPr>
      </w:pPr>
    </w:p>
    <w:p w:rsidR="009A63E2" w:rsidRPr="00167AFF" w:rsidRDefault="0009646F">
      <w:pPr>
        <w:pStyle w:val="ListParagraph"/>
        <w:numPr>
          <w:ilvl w:val="0"/>
          <w:numId w:val="2"/>
        </w:numPr>
        <w:spacing w:line="276" w:lineRule="auto"/>
        <w:jc w:val="both"/>
        <w:rPr>
          <w:b/>
        </w:rPr>
      </w:pPr>
      <w:r w:rsidRPr="00167AFF">
        <w:rPr>
          <w:b/>
        </w:rPr>
        <w:t>INTRODUCTION</w:t>
      </w:r>
    </w:p>
    <w:p w:rsidR="009A63E2" w:rsidRPr="00167AFF" w:rsidRDefault="009A63E2">
      <w:pPr>
        <w:spacing w:line="276" w:lineRule="auto"/>
        <w:jc w:val="both"/>
        <w:rPr>
          <w:sz w:val="26"/>
          <w:szCs w:val="26"/>
        </w:rPr>
      </w:pPr>
    </w:p>
    <w:p w:rsidR="009A63E2" w:rsidRPr="00167AFF" w:rsidRDefault="0009646F">
      <w:pPr>
        <w:pStyle w:val="ListParagraph"/>
        <w:numPr>
          <w:ilvl w:val="0"/>
          <w:numId w:val="1"/>
        </w:numPr>
        <w:spacing w:line="276" w:lineRule="auto"/>
        <w:jc w:val="both"/>
      </w:pPr>
      <w:r w:rsidRPr="00167AFF">
        <w:t>The electronic version of</w:t>
      </w:r>
      <w:r w:rsidR="00A21D8F">
        <w:t xml:space="preserve"> this Grant Application F</w:t>
      </w:r>
      <w:r w:rsidRPr="00167AFF">
        <w:t>orm, together with eventual supporting documents to be included in the application,</w:t>
      </w:r>
      <w:r w:rsidR="008A64E8" w:rsidRPr="00167AFF">
        <w:t xml:space="preserve"> shall</w:t>
      </w:r>
      <w:r w:rsidRPr="00167AFF">
        <w:t xml:space="preserve"> be sent to the Permanent International Secretariat (PERMIS) of the Black Sea Economic Cooperation (BSEC), </w:t>
      </w:r>
      <w:r w:rsidRPr="00167AFF">
        <w:rPr>
          <w:i/>
        </w:rPr>
        <w:t>e-mail: info@bsec-organization.org</w:t>
      </w:r>
      <w:r w:rsidRPr="00167AFF">
        <w:t>, to the attention of the Manager of the BSPPF.</w:t>
      </w:r>
    </w:p>
    <w:p w:rsidR="009A63E2" w:rsidRPr="00167AFF" w:rsidRDefault="0009646F">
      <w:pPr>
        <w:pStyle w:val="ListParagraph"/>
        <w:numPr>
          <w:ilvl w:val="0"/>
          <w:numId w:val="1"/>
        </w:numPr>
        <w:spacing w:line="276" w:lineRule="auto"/>
        <w:jc w:val="both"/>
      </w:pPr>
      <w:r w:rsidRPr="00167AFF">
        <w:t xml:space="preserve">The paper version of the application, signed and stamped, which legally constitutes the original copy, </w:t>
      </w:r>
      <w:r w:rsidR="002440A0" w:rsidRPr="00167AFF">
        <w:t>shall</w:t>
      </w:r>
      <w:r w:rsidRPr="00167AFF">
        <w:t xml:space="preserve"> be submitted in a sealed envelope by registered mail, by courier service or by hand-delivery to the address indicated below: </w:t>
      </w:r>
    </w:p>
    <w:p w:rsidR="009A63E2" w:rsidRDefault="00D90CD3">
      <w:pPr>
        <w:spacing w:line="276" w:lineRule="auto"/>
        <w:ind w:left="360"/>
        <w:jc w:val="both"/>
      </w:pPr>
      <w:proofErr w:type="spellStart"/>
      <w:r>
        <w:t>Darussafaka</w:t>
      </w:r>
      <w:proofErr w:type="spellEnd"/>
      <w:r>
        <w:t xml:space="preserve"> Cad. </w:t>
      </w:r>
      <w:proofErr w:type="spellStart"/>
      <w:r>
        <w:t>Seba</w:t>
      </w:r>
      <w:proofErr w:type="spellEnd"/>
      <w:r>
        <w:t xml:space="preserve"> </w:t>
      </w:r>
      <w:proofErr w:type="spellStart"/>
      <w:r>
        <w:t>Center</w:t>
      </w:r>
      <w:proofErr w:type="spellEnd"/>
    </w:p>
    <w:p w:rsidR="00D90CD3" w:rsidRDefault="00D90CD3">
      <w:pPr>
        <w:spacing w:line="276" w:lineRule="auto"/>
        <w:ind w:left="360"/>
        <w:jc w:val="both"/>
      </w:pPr>
      <w:proofErr w:type="gramStart"/>
      <w:r>
        <w:t>Is.</w:t>
      </w:r>
      <w:proofErr w:type="gramEnd"/>
      <w:r>
        <w:t xml:space="preserve"> </w:t>
      </w:r>
      <w:proofErr w:type="spellStart"/>
      <w:r>
        <w:t>Merkezi</w:t>
      </w:r>
      <w:proofErr w:type="spellEnd"/>
      <w:r>
        <w:t>, No</w:t>
      </w:r>
      <w:proofErr w:type="gramStart"/>
      <w:r>
        <w:t>:45</w:t>
      </w:r>
      <w:proofErr w:type="gramEnd"/>
      <w:r>
        <w:t xml:space="preserve"> Kat 3</w:t>
      </w:r>
    </w:p>
    <w:p w:rsidR="00D90CD3" w:rsidRPr="00167AFF" w:rsidRDefault="00D90CD3">
      <w:pPr>
        <w:spacing w:line="276" w:lineRule="auto"/>
        <w:ind w:left="360"/>
        <w:jc w:val="both"/>
      </w:pPr>
      <w:proofErr w:type="spellStart"/>
      <w:r>
        <w:t>Istinye</w:t>
      </w:r>
      <w:proofErr w:type="spellEnd"/>
      <w:r>
        <w:t xml:space="preserve"> 34460 </w:t>
      </w:r>
      <w:proofErr w:type="spellStart"/>
      <w:r>
        <w:t>Sariyer</w:t>
      </w:r>
      <w:proofErr w:type="spellEnd"/>
    </w:p>
    <w:p w:rsidR="009A63E2" w:rsidRPr="00167AFF" w:rsidRDefault="00D90CD3">
      <w:pPr>
        <w:spacing w:line="276" w:lineRule="auto"/>
        <w:ind w:left="360"/>
        <w:jc w:val="both"/>
      </w:pPr>
      <w:r>
        <w:t xml:space="preserve">Istanbul, </w:t>
      </w:r>
      <w:r w:rsidR="0009646F" w:rsidRPr="00167AFF">
        <w:t>Turkey</w:t>
      </w:r>
    </w:p>
    <w:p w:rsidR="009A63E2" w:rsidRPr="00167AFF" w:rsidRDefault="0009646F">
      <w:pPr>
        <w:pStyle w:val="ListParagraph"/>
        <w:numPr>
          <w:ilvl w:val="0"/>
          <w:numId w:val="1"/>
        </w:numPr>
        <w:spacing w:line="276" w:lineRule="auto"/>
        <w:jc w:val="both"/>
      </w:pPr>
      <w:r w:rsidRPr="00167AFF">
        <w:t xml:space="preserve">Applicants are highly recommended to send a draft copy of the form by e-mail to the Manager of the BSPPF at </w:t>
      </w:r>
      <w:r w:rsidRPr="00167AFF">
        <w:rPr>
          <w:i/>
        </w:rPr>
        <w:t>asgorel@yandex.ru</w:t>
      </w:r>
      <w:r w:rsidRPr="00167AFF">
        <w:t xml:space="preserve"> for screening prior to submitting the final version.</w:t>
      </w:r>
    </w:p>
    <w:p w:rsidR="009A63E2" w:rsidRPr="00167AFF" w:rsidRDefault="0009646F">
      <w:pPr>
        <w:pStyle w:val="ListParagraph"/>
        <w:numPr>
          <w:ilvl w:val="0"/>
          <w:numId w:val="1"/>
        </w:numPr>
        <w:spacing w:line="276" w:lineRule="auto"/>
        <w:jc w:val="both"/>
      </w:pPr>
      <w:r w:rsidRPr="00167AFF">
        <w:t>Before submitting the Grant Application Form, applicants should carefully read the “Operating Guidelines” specifying the working modalities of the Facility.</w:t>
      </w:r>
    </w:p>
    <w:p w:rsidR="009A63E2" w:rsidRPr="00167AFF" w:rsidRDefault="0009646F">
      <w:pPr>
        <w:pStyle w:val="ListParagraph"/>
        <w:numPr>
          <w:ilvl w:val="0"/>
          <w:numId w:val="1"/>
        </w:numPr>
        <w:spacing w:line="276" w:lineRule="auto"/>
        <w:jc w:val="both"/>
      </w:pPr>
      <w:r w:rsidRPr="00167AFF">
        <w:t>Applicatio</w:t>
      </w:r>
      <w:r w:rsidR="00415E16">
        <w:t xml:space="preserve">ns and supporting documents shall be </w:t>
      </w:r>
      <w:r w:rsidRPr="00167AFF">
        <w:t>submitted in Engl</w:t>
      </w:r>
      <w:r w:rsidR="00415E16">
        <w:t>ish, and all financial data shall</w:t>
      </w:r>
      <w:r w:rsidRPr="00167AFF">
        <w:t xml:space="preserve"> be stated in US Dollars.</w:t>
      </w:r>
    </w:p>
    <w:p w:rsidR="009A63E2" w:rsidRPr="00167AFF" w:rsidRDefault="0009646F">
      <w:pPr>
        <w:spacing w:line="276" w:lineRule="auto"/>
        <w:ind w:left="360"/>
        <w:jc w:val="both"/>
        <w:rPr>
          <w:sz w:val="26"/>
          <w:szCs w:val="26"/>
        </w:rPr>
      </w:pPr>
      <w:r w:rsidRPr="00167AFF">
        <w:rPr>
          <w:sz w:val="26"/>
          <w:szCs w:val="26"/>
        </w:rPr>
        <w:t xml:space="preserve">   </w:t>
      </w:r>
    </w:p>
    <w:p w:rsidR="009A63E2" w:rsidRPr="00167AFF" w:rsidRDefault="009A63E2">
      <w:pPr>
        <w:spacing w:line="276" w:lineRule="auto"/>
        <w:jc w:val="both"/>
        <w:rPr>
          <w:sz w:val="26"/>
          <w:szCs w:val="26"/>
        </w:rPr>
      </w:pPr>
    </w:p>
    <w:p w:rsidR="009A63E2" w:rsidRPr="00167AFF" w:rsidRDefault="009A63E2">
      <w:pPr>
        <w:spacing w:line="276" w:lineRule="auto"/>
        <w:jc w:val="both"/>
        <w:rPr>
          <w:sz w:val="26"/>
          <w:szCs w:val="26"/>
        </w:rPr>
      </w:pPr>
    </w:p>
    <w:tbl>
      <w:tblPr>
        <w:tblW w:w="8925" w:type="dxa"/>
        <w:tblInd w:w="2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925"/>
      </w:tblGrid>
      <w:tr w:rsidR="009A63E2" w:rsidRPr="00167AFF">
        <w:trPr>
          <w:trHeight w:val="58"/>
        </w:trPr>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9A63E2"/>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rsidR="009A63E2" w:rsidRPr="00167AFF" w:rsidRDefault="0009646F">
            <w:pPr>
              <w:rPr>
                <w:b/>
              </w:rPr>
            </w:pPr>
            <w:r w:rsidRPr="00167AFF">
              <w:rPr>
                <w:b/>
              </w:rPr>
              <w:t>SUMMARY OF THE APPLICATION</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Project’s</w:t>
            </w:r>
            <w:r w:rsidRPr="00167AFF">
              <w:rPr>
                <w:lang w:val="ru-RU"/>
              </w:rPr>
              <w:t xml:space="preserve"> (</w:t>
            </w:r>
            <w:r w:rsidRPr="00167AFF">
              <w:rPr>
                <w:lang w:val="en-US"/>
              </w:rPr>
              <w:t>activity’s)</w:t>
            </w:r>
            <w:r w:rsidRPr="00167AFF">
              <w:t xml:space="preserve"> title:</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Brief summary of the action (max. 1 page):</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Requested Facility’s contribution (in $)</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9A63E2"/>
        </w:tc>
      </w:tr>
    </w:tbl>
    <w:p w:rsidR="009A63E2" w:rsidRPr="00167AFF" w:rsidRDefault="009A63E2">
      <w:pPr>
        <w:jc w:val="both"/>
        <w:rPr>
          <w:b/>
          <w:sz w:val="26"/>
          <w:szCs w:val="26"/>
        </w:rPr>
      </w:pPr>
    </w:p>
    <w:tbl>
      <w:tblPr>
        <w:tblW w:w="8840" w:type="dxa"/>
        <w:tblCellMar>
          <w:left w:w="113" w:type="dxa"/>
        </w:tblCellMar>
        <w:tblLook w:val="04A0" w:firstRow="1" w:lastRow="0" w:firstColumn="1" w:lastColumn="0" w:noHBand="0" w:noVBand="1"/>
      </w:tblPr>
      <w:tblGrid>
        <w:gridCol w:w="4421"/>
        <w:gridCol w:w="4419"/>
      </w:tblGrid>
      <w:tr w:rsidR="009A63E2" w:rsidRPr="00167AFF">
        <w:trPr>
          <w:trHeight w:val="266"/>
        </w:trPr>
        <w:tc>
          <w:tcPr>
            <w:tcW w:w="4420" w:type="dxa"/>
            <w:shd w:val="clear" w:color="auto" w:fill="auto"/>
          </w:tcPr>
          <w:p w:rsidR="009A63E2" w:rsidRPr="00167AFF" w:rsidRDefault="009A63E2">
            <w:pPr>
              <w:spacing w:after="240"/>
            </w:pPr>
          </w:p>
          <w:p w:rsidR="009A63E2" w:rsidRPr="00167AFF" w:rsidRDefault="009A63E2">
            <w:pPr>
              <w:spacing w:after="240"/>
            </w:pPr>
          </w:p>
          <w:p w:rsidR="009A63E2" w:rsidRPr="00167AFF" w:rsidRDefault="009A63E2">
            <w:pPr>
              <w:spacing w:after="240"/>
            </w:pPr>
          </w:p>
        </w:tc>
        <w:tc>
          <w:tcPr>
            <w:tcW w:w="4419" w:type="dxa"/>
            <w:shd w:val="clear" w:color="auto" w:fill="auto"/>
          </w:tcPr>
          <w:p w:rsidR="009A63E2" w:rsidRPr="00167AFF" w:rsidRDefault="009A63E2">
            <w:pPr>
              <w:pStyle w:val="NormalWeb"/>
            </w:pPr>
          </w:p>
        </w:tc>
      </w:tr>
    </w:tbl>
    <w:p w:rsidR="009A63E2" w:rsidRPr="00167AFF" w:rsidRDefault="0009646F">
      <w:pPr>
        <w:spacing w:after="120"/>
        <w:rPr>
          <w:u w:val="single"/>
        </w:rPr>
      </w:pPr>
      <w:r w:rsidRPr="00167AFF">
        <w:rPr>
          <w:b/>
        </w:rPr>
        <w:lastRenderedPageBreak/>
        <w:t>2. INFORMATION ON THE APPLICANT</w:t>
      </w:r>
    </w:p>
    <w:p w:rsidR="009A63E2" w:rsidRPr="00167AFF" w:rsidRDefault="009A63E2">
      <w:pPr>
        <w:spacing w:after="120"/>
        <w:jc w:val="both"/>
      </w:pPr>
    </w:p>
    <w:tbl>
      <w:tblPr>
        <w:tblW w:w="8925" w:type="dxa"/>
        <w:tblInd w:w="2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925"/>
      </w:tblGrid>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rsidR="009A63E2" w:rsidRPr="00167AFF" w:rsidRDefault="0009646F">
            <w:pPr>
              <w:rPr>
                <w:b/>
              </w:rPr>
            </w:pPr>
            <w:r w:rsidRPr="00167AFF">
              <w:rPr>
                <w:b/>
              </w:rPr>
              <w:t>2.1 Identity of the applicant</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pPr>
              <w:spacing w:before="120" w:after="120"/>
            </w:pPr>
            <w:r w:rsidRPr="00167AFF">
              <w:t>Official name in full:</w:t>
            </w:r>
          </w:p>
        </w:tc>
      </w:tr>
      <w:tr w:rsidR="009A63E2" w:rsidRPr="00167AFF">
        <w:trPr>
          <w:trHeight w:val="598"/>
        </w:trPr>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pPr>
              <w:spacing w:before="120"/>
            </w:pPr>
            <w:r w:rsidRPr="00167AFF">
              <w:t xml:space="preserve">Official legal form (A private or a public body? Profit-making or an NGO? International organization?): </w:t>
            </w:r>
          </w:p>
          <w:p w:rsidR="009A63E2" w:rsidRPr="00167AFF" w:rsidRDefault="009A63E2">
            <w:pPr>
              <w:spacing w:before="120"/>
            </w:pP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pPr>
              <w:pStyle w:val="FootnoteText"/>
              <w:rPr>
                <w:sz w:val="24"/>
                <w:szCs w:val="24"/>
              </w:rPr>
            </w:pPr>
            <w:r w:rsidRPr="00167AFF">
              <w:rPr>
                <w:sz w:val="24"/>
                <w:szCs w:val="24"/>
              </w:rPr>
              <w:t>Legal personality (understood as applicant's capacity to sign contracts and constitute a party in court proceedings under the applicable national legislation):</w:t>
            </w:r>
          </w:p>
          <w:p w:rsidR="009A63E2" w:rsidRPr="00167AFF" w:rsidRDefault="009A63E2">
            <w:pPr>
              <w:spacing w:before="120"/>
            </w:pPr>
          </w:p>
          <w:p w:rsidR="009A63E2" w:rsidRPr="00167AFF" w:rsidRDefault="009A63E2"/>
        </w:tc>
      </w:tr>
    </w:tbl>
    <w:p w:rsidR="009A63E2" w:rsidRPr="00167AFF" w:rsidRDefault="009A63E2">
      <w:pPr>
        <w:jc w:val="both"/>
        <w:rPr>
          <w:b/>
          <w:i/>
        </w:rPr>
      </w:pPr>
    </w:p>
    <w:p w:rsidR="009A63E2" w:rsidRPr="00167AFF" w:rsidRDefault="009A63E2">
      <w:pPr>
        <w:rPr>
          <w:b/>
          <w:u w:val="single"/>
        </w:rPr>
      </w:pPr>
    </w:p>
    <w:tbl>
      <w:tblPr>
        <w:tblW w:w="8925" w:type="dxa"/>
        <w:tblInd w:w="2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925"/>
      </w:tblGrid>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8" w:type="dxa"/>
            </w:tcMar>
          </w:tcPr>
          <w:p w:rsidR="009A63E2" w:rsidRPr="00167AFF" w:rsidRDefault="0009646F">
            <w:pPr>
              <w:rPr>
                <w:b/>
              </w:rPr>
            </w:pPr>
            <w:r w:rsidRPr="00167AFF">
              <w:rPr>
                <w:b/>
              </w:rPr>
              <w:t>2.2 Contact details</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Street address:</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Postcode:</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City:</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Country:</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B20636">
            <w:r>
              <w:t xml:space="preserve">Telephone: </w:t>
            </w:r>
            <w:r>
              <w:tab/>
            </w:r>
            <w:r>
              <w:tab/>
            </w:r>
            <w:r>
              <w:tab/>
            </w:r>
            <w:r>
              <w:tab/>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Fax:</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E-mail address:</w:t>
            </w:r>
          </w:p>
        </w:tc>
      </w:tr>
      <w:tr w:rsidR="009A63E2" w:rsidRPr="00167AFF">
        <w:trPr>
          <w:trHeight w:val="240"/>
        </w:trPr>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 xml:space="preserve">Website: </w:t>
            </w:r>
          </w:p>
        </w:tc>
      </w:tr>
    </w:tbl>
    <w:p w:rsidR="009A63E2" w:rsidRPr="00167AFF" w:rsidRDefault="009A63E2">
      <w:pPr>
        <w:rPr>
          <w:b/>
          <w:u w:val="single"/>
        </w:rPr>
      </w:pPr>
    </w:p>
    <w:p w:rsidR="009A63E2" w:rsidRPr="00167AFF" w:rsidRDefault="009A63E2">
      <w:pPr>
        <w:rPr>
          <w:b/>
          <w:u w:val="single"/>
        </w:rPr>
      </w:pPr>
    </w:p>
    <w:tbl>
      <w:tblPr>
        <w:tblW w:w="8925" w:type="dxa"/>
        <w:tblInd w:w="2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925"/>
      </w:tblGrid>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rsidR="009A63E2" w:rsidRPr="00167AFF" w:rsidRDefault="0009646F">
            <w:pPr>
              <w:rPr>
                <w:b/>
              </w:rPr>
            </w:pPr>
            <w:r w:rsidRPr="00167AFF">
              <w:rPr>
                <w:b/>
              </w:rPr>
              <w:t xml:space="preserve">2.3 Contact person/Coordinator responsible for the project proposal </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Family name:</w:t>
            </w:r>
            <w:r w:rsidRPr="00167AFF">
              <w:tab/>
            </w:r>
            <w:r w:rsidRPr="00167AFF">
              <w:tab/>
            </w:r>
            <w:r w:rsidRPr="00167AFF">
              <w:tab/>
            </w:r>
            <w:r w:rsidRPr="00167AFF">
              <w:tab/>
            </w:r>
            <w:r w:rsidRPr="00167AFF">
              <w:tab/>
              <w:t>First Name:</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Position/Function:</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Telephone:</w:t>
            </w:r>
            <w:r w:rsidRPr="00167AFF">
              <w:tab/>
            </w:r>
            <w:r w:rsidRPr="00167AFF">
              <w:tab/>
            </w:r>
            <w:r w:rsidRPr="00167AFF">
              <w:tab/>
            </w:r>
            <w:r w:rsidRPr="00167AFF">
              <w:tab/>
            </w:r>
            <w:r w:rsidRPr="00167AFF">
              <w:tab/>
              <w:t>Mobile:</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Fax:</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r w:rsidRPr="00167AFF">
              <w:t>E-mail address:</w:t>
            </w:r>
          </w:p>
        </w:tc>
      </w:tr>
    </w:tbl>
    <w:p w:rsidR="009A63E2" w:rsidRPr="00167AFF" w:rsidRDefault="009A63E2">
      <w:pPr>
        <w:rPr>
          <w:b/>
          <w:u w:val="single"/>
        </w:rPr>
      </w:pPr>
    </w:p>
    <w:tbl>
      <w:tblPr>
        <w:tblW w:w="8925" w:type="dxa"/>
        <w:tblInd w:w="2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925"/>
      </w:tblGrid>
      <w:tr w:rsidR="009A63E2" w:rsidRPr="00167AFF" w:rsidTr="00ED2587">
        <w:tc>
          <w:tcPr>
            <w:tcW w:w="8925"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left w:w="108" w:type="dxa"/>
            </w:tcMar>
          </w:tcPr>
          <w:p w:rsidR="009A63E2" w:rsidRPr="00167AFF" w:rsidRDefault="0009646F">
            <w:pPr>
              <w:rPr>
                <w:b/>
              </w:rPr>
            </w:pPr>
            <w:r w:rsidRPr="00167AFF">
              <w:rPr>
                <w:b/>
              </w:rPr>
              <w:t>2.4 Project Manager (responsible for the implementation of the action)</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09646F">
            <w:r w:rsidRPr="00167AFF">
              <w:t>Family name:</w:t>
            </w:r>
            <w:r w:rsidRPr="00167AFF">
              <w:tab/>
            </w:r>
            <w:r w:rsidRPr="00167AFF">
              <w:tab/>
            </w:r>
            <w:r w:rsidRPr="00167AFF">
              <w:tab/>
            </w:r>
            <w:r w:rsidRPr="00167AFF">
              <w:tab/>
            </w:r>
            <w:r w:rsidRPr="00167AFF">
              <w:tab/>
              <w:t>First Name:</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09646F">
            <w:r w:rsidRPr="00167AFF">
              <w:t>Position/Function/Mandate:</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09646F">
            <w:r w:rsidRPr="00167AFF">
              <w:t>Telephone:</w:t>
            </w:r>
            <w:r w:rsidRPr="00167AFF">
              <w:tab/>
            </w:r>
            <w:r w:rsidRPr="00167AFF">
              <w:tab/>
            </w:r>
            <w:r w:rsidRPr="00167AFF">
              <w:tab/>
            </w:r>
            <w:r w:rsidRPr="00167AFF">
              <w:tab/>
            </w:r>
            <w:r w:rsidRPr="00167AFF">
              <w:tab/>
              <w:t>Mobile:</w:t>
            </w:r>
          </w:p>
        </w:tc>
      </w:tr>
      <w:tr w:rsidR="009A63E2" w:rsidRPr="00167AFF">
        <w:tc>
          <w:tcPr>
            <w:tcW w:w="89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09646F">
            <w:r w:rsidRPr="00167AFF">
              <w:t xml:space="preserve">Fax: </w:t>
            </w:r>
          </w:p>
        </w:tc>
      </w:tr>
      <w:tr w:rsidR="009A63E2" w:rsidRPr="00167AFF">
        <w:trPr>
          <w:trHeight w:val="349"/>
        </w:trPr>
        <w:tc>
          <w:tcPr>
            <w:tcW w:w="89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09646F">
            <w:r w:rsidRPr="00167AFF">
              <w:t>E-mail address:</w:t>
            </w:r>
          </w:p>
        </w:tc>
      </w:tr>
      <w:tr w:rsidR="009A63E2" w:rsidRPr="00167AFF">
        <w:trPr>
          <w:trHeight w:val="349"/>
        </w:trPr>
        <w:tc>
          <w:tcPr>
            <w:tcW w:w="89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9A63E2"/>
        </w:tc>
      </w:tr>
      <w:tr w:rsidR="009A63E2" w:rsidRPr="00167AFF">
        <w:trPr>
          <w:trHeight w:val="349"/>
        </w:trPr>
        <w:tc>
          <w:tcPr>
            <w:tcW w:w="89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9A63E2"/>
        </w:tc>
      </w:tr>
      <w:tr w:rsidR="009A63E2" w:rsidRPr="00167AFF">
        <w:trPr>
          <w:trHeight w:val="349"/>
        </w:trPr>
        <w:tc>
          <w:tcPr>
            <w:tcW w:w="89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9A63E2"/>
        </w:tc>
      </w:tr>
      <w:tr w:rsidR="009A63E2" w:rsidRPr="00167AFF">
        <w:trPr>
          <w:trHeight w:val="349"/>
        </w:trPr>
        <w:tc>
          <w:tcPr>
            <w:tcW w:w="89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9A63E2"/>
        </w:tc>
      </w:tr>
      <w:tr w:rsidR="009A63E2" w:rsidRPr="00167AFF">
        <w:trPr>
          <w:trHeight w:val="349"/>
        </w:trPr>
        <w:tc>
          <w:tcPr>
            <w:tcW w:w="89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9A63E2"/>
        </w:tc>
      </w:tr>
      <w:tr w:rsidR="009A63E2" w:rsidRPr="00167AFF">
        <w:trPr>
          <w:trHeight w:val="349"/>
        </w:trPr>
        <w:tc>
          <w:tcPr>
            <w:tcW w:w="89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9A63E2"/>
        </w:tc>
      </w:tr>
      <w:tr w:rsidR="009A63E2" w:rsidRPr="00167AFF" w:rsidTr="00F63928">
        <w:trPr>
          <w:trHeight w:val="58"/>
        </w:trPr>
        <w:tc>
          <w:tcPr>
            <w:tcW w:w="89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9A63E2">
            <w:pPr>
              <w:spacing w:after="120"/>
              <w:rPr>
                <w:b/>
              </w:rPr>
            </w:pPr>
          </w:p>
        </w:tc>
      </w:tr>
    </w:tbl>
    <w:p w:rsidR="00F63928" w:rsidRPr="00167AFF" w:rsidRDefault="00F63928" w:rsidP="00F63928">
      <w:pPr>
        <w:pStyle w:val="FootnoteText"/>
        <w:spacing w:before="120"/>
        <w:rPr>
          <w:sz w:val="24"/>
          <w:szCs w:val="24"/>
        </w:rPr>
      </w:pPr>
      <w:r w:rsidRPr="00167AFF">
        <w:rPr>
          <w:b/>
          <w:sz w:val="24"/>
          <w:szCs w:val="24"/>
        </w:rPr>
        <w:lastRenderedPageBreak/>
        <w:t>2.5 BANK DETAILS</w:t>
      </w:r>
      <w:r w:rsidRPr="00167AFF">
        <w:t xml:space="preserve"> </w:t>
      </w:r>
    </w:p>
    <w:p w:rsidR="00F63928" w:rsidRPr="00167AFF" w:rsidRDefault="00F63928" w:rsidP="00F63928">
      <w:pPr>
        <w:rPr>
          <w:b/>
          <w:color w:val="7F7F7F" w:themeColor="text1" w:themeTint="80"/>
        </w:rPr>
      </w:pPr>
    </w:p>
    <w:p w:rsidR="009A63E2" w:rsidRPr="00A21D8F" w:rsidRDefault="00F63928" w:rsidP="00F63928">
      <w:pPr>
        <w:rPr>
          <w:u w:val="single"/>
        </w:rPr>
      </w:pPr>
      <w:r w:rsidRPr="00A21D8F">
        <w:t>The account to be used in the context of the action for which a grant is being requested must allow payments made by the Facility to be identified.</w:t>
      </w:r>
    </w:p>
    <w:p w:rsidR="00F63928" w:rsidRDefault="00F63928" w:rsidP="00F63928">
      <w:pPr>
        <w:ind w:left="142"/>
      </w:pPr>
    </w:p>
    <w:p w:rsidR="009A63E2" w:rsidRPr="00167AFF" w:rsidRDefault="0009646F">
      <w:pPr>
        <w:ind w:left="142"/>
        <w:jc w:val="both"/>
        <w:rPr>
          <w:b/>
          <w:i/>
        </w:rPr>
      </w:pPr>
      <w:r w:rsidRPr="00167AFF">
        <w:t>The bank details are to be completed in the Financial Identification Form (</w:t>
      </w:r>
      <w:r w:rsidR="008A4F3B">
        <w:t xml:space="preserve">attached; </w:t>
      </w:r>
      <w:r w:rsidRPr="00167AFF">
        <w:t>to be filled out by the contact person).</w:t>
      </w:r>
    </w:p>
    <w:p w:rsidR="009A63E2" w:rsidRPr="00167AFF" w:rsidRDefault="009A63E2">
      <w:pPr>
        <w:jc w:val="both"/>
        <w:rPr>
          <w:b/>
          <w:i/>
        </w:rPr>
      </w:pPr>
    </w:p>
    <w:p w:rsidR="009A63E2" w:rsidRPr="00167AFF" w:rsidRDefault="009A63E2">
      <w:pPr>
        <w:jc w:val="both"/>
        <w:rPr>
          <w:b/>
          <w:i/>
        </w:rPr>
      </w:pPr>
    </w:p>
    <w:p w:rsidR="009A63E2" w:rsidRPr="00167AFF" w:rsidRDefault="0009646F">
      <w:pPr>
        <w:jc w:val="both"/>
        <w:rPr>
          <w:b/>
        </w:rPr>
      </w:pPr>
      <w:r w:rsidRPr="00167AFF">
        <w:rPr>
          <w:b/>
        </w:rPr>
        <w:t>3. PROFILE OF THE APPLICANT</w:t>
      </w:r>
    </w:p>
    <w:p w:rsidR="009A63E2" w:rsidRPr="00167AFF" w:rsidRDefault="009A63E2">
      <w:pPr>
        <w:rPr>
          <w:b/>
          <w:u w:val="single"/>
        </w:rPr>
      </w:pPr>
    </w:p>
    <w:tbl>
      <w:tblPr>
        <w:tblW w:w="8959" w:type="dxa"/>
        <w:tblInd w:w="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959"/>
      </w:tblGrid>
      <w:tr w:rsidR="009A63E2" w:rsidRPr="00167AFF">
        <w:tc>
          <w:tcPr>
            <w:tcW w:w="8959"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rsidR="009A63E2" w:rsidRPr="00167AFF" w:rsidRDefault="0009646F">
            <w:pPr>
              <w:rPr>
                <w:b/>
              </w:rPr>
            </w:pPr>
            <w:r w:rsidRPr="00167AFF">
              <w:rPr>
                <w:b/>
              </w:rPr>
              <w:t>Operational capacity</w:t>
            </w:r>
          </w:p>
        </w:tc>
      </w:tr>
    </w:tbl>
    <w:p w:rsidR="009A63E2" w:rsidRPr="00167AFF" w:rsidRDefault="009A63E2"/>
    <w:p w:rsidR="009A63E2" w:rsidRPr="00167AFF" w:rsidRDefault="00415E16">
      <w:pPr>
        <w:spacing w:line="276" w:lineRule="auto"/>
        <w:ind w:left="142"/>
        <w:jc w:val="both"/>
      </w:pPr>
      <w:r>
        <w:t>The A</w:t>
      </w:r>
      <w:r w:rsidR="0009646F" w:rsidRPr="00167AFF">
        <w:t>pplicant must have the professional competencies as well as appropriate experience necessary to complete the proposed action. In this respect, the applicant has to provide the following information:</w:t>
      </w:r>
    </w:p>
    <w:p w:rsidR="009A63E2" w:rsidRPr="00167AFF" w:rsidRDefault="009A63E2">
      <w:pPr>
        <w:spacing w:line="276" w:lineRule="auto"/>
      </w:pPr>
    </w:p>
    <w:tbl>
      <w:tblPr>
        <w:tblpPr w:leftFromText="180" w:rightFromText="180" w:vertAnchor="text" w:horzAnchor="margin" w:tblpY="-13"/>
        <w:tblW w:w="8840" w:type="dxa"/>
        <w:tblLook w:val="04A0" w:firstRow="1" w:lastRow="0" w:firstColumn="1" w:lastColumn="0" w:noHBand="0" w:noVBand="1"/>
      </w:tblPr>
      <w:tblGrid>
        <w:gridCol w:w="8840"/>
      </w:tblGrid>
      <w:tr w:rsidR="009A63E2" w:rsidRPr="00167AFF">
        <w:trPr>
          <w:trHeight w:val="1134"/>
        </w:trPr>
        <w:tc>
          <w:tcPr>
            <w:tcW w:w="8840" w:type="dxa"/>
            <w:shd w:val="clear" w:color="auto" w:fill="BFBFBF" w:themeFill="background1" w:themeFillShade="BF"/>
          </w:tcPr>
          <w:p w:rsidR="009A63E2" w:rsidRPr="00167AFF" w:rsidRDefault="0009646F">
            <w:pPr>
              <w:rPr>
                <w:b/>
              </w:rPr>
            </w:pPr>
            <w:r w:rsidRPr="00167AFF">
              <w:rPr>
                <w:b/>
              </w:rPr>
              <w:t>3.1 Experience</w:t>
            </w:r>
            <w:r w:rsidR="007F1EDD" w:rsidRPr="00167AFF">
              <w:rPr>
                <w:b/>
              </w:rPr>
              <w:t xml:space="preserve"> and proof of qualification</w:t>
            </w:r>
            <w:r w:rsidRPr="00167AFF">
              <w:rPr>
                <w:b/>
              </w:rPr>
              <w:t>:</w:t>
            </w:r>
          </w:p>
          <w:p w:rsidR="009A63E2" w:rsidRPr="00167AFF" w:rsidRDefault="007100CA">
            <w:pPr>
              <w:rPr>
                <w:lang w:val="en-US"/>
              </w:rPr>
            </w:pPr>
            <w:r>
              <w:t xml:space="preserve">Reference to </w:t>
            </w:r>
            <w:r w:rsidR="0009646F" w:rsidRPr="00167AFF">
              <w:rPr>
                <w:u w:val="single"/>
              </w:rPr>
              <w:t>most relevant experience</w:t>
            </w:r>
            <w:r w:rsidR="0009646F" w:rsidRPr="00167AFF">
              <w:t xml:space="preserve"> of the applicant (up to 3 actions i.e. projects, initiatives, publications, products, services and/or other achievements of the organisation). (Max. 1 page, using the table below)</w:t>
            </w:r>
            <w:r w:rsidR="001543A8" w:rsidRPr="00167AFF">
              <w:rPr>
                <w:lang w:val="en-US"/>
              </w:rPr>
              <w:t xml:space="preserve"> + qualification of the main staff, </w:t>
            </w:r>
            <w:r>
              <w:rPr>
                <w:lang w:val="en-US"/>
              </w:rPr>
              <w:t xml:space="preserve">proof </w:t>
            </w:r>
            <w:r w:rsidR="001543A8" w:rsidRPr="00167AFF">
              <w:rPr>
                <w:lang w:val="en-US"/>
              </w:rPr>
              <w:t xml:space="preserve">of </w:t>
            </w:r>
            <w:r>
              <w:rPr>
                <w:lang w:val="en-US"/>
              </w:rPr>
              <w:t>professional skill</w:t>
            </w:r>
            <w:r w:rsidR="008A64E8" w:rsidRPr="00167AFF">
              <w:rPr>
                <w:lang w:val="en-US"/>
              </w:rPr>
              <w:t>s</w:t>
            </w:r>
          </w:p>
          <w:p w:rsidR="009A63E2" w:rsidRPr="00167AFF" w:rsidRDefault="009A63E2">
            <w:pPr>
              <w:spacing w:line="276" w:lineRule="auto"/>
              <w:rPr>
                <w:lang w:val="en-US"/>
              </w:rPr>
            </w:pPr>
          </w:p>
        </w:tc>
      </w:tr>
    </w:tbl>
    <w:p w:rsidR="009A63E2" w:rsidRPr="00167AFF" w:rsidRDefault="009A63E2">
      <w:pPr>
        <w:spacing w:line="276" w:lineRule="auto"/>
        <w:rPr>
          <w:b/>
          <w:u w:val="single"/>
        </w:rPr>
      </w:pPr>
    </w:p>
    <w:p w:rsidR="009A63E2" w:rsidRPr="00167AFF" w:rsidRDefault="009A63E2">
      <w:pPr>
        <w:spacing w:line="276" w:lineRule="auto"/>
        <w:rPr>
          <w:b/>
          <w:u w:val="single"/>
        </w:rPr>
      </w:pPr>
    </w:p>
    <w:p w:rsidR="009A63E2" w:rsidRPr="00167AFF" w:rsidRDefault="009A63E2">
      <w:pPr>
        <w:spacing w:line="276" w:lineRule="auto"/>
        <w:rPr>
          <w:b/>
          <w:u w:val="single"/>
        </w:rPr>
      </w:pPr>
    </w:p>
    <w:p w:rsidR="009A63E2" w:rsidRPr="00167AFF" w:rsidRDefault="009A63E2">
      <w:pPr>
        <w:spacing w:line="276" w:lineRule="auto"/>
        <w:rPr>
          <w:b/>
          <w:u w:val="single"/>
        </w:rPr>
      </w:pPr>
    </w:p>
    <w:p w:rsidR="009A63E2" w:rsidRPr="00167AFF" w:rsidRDefault="009A63E2">
      <w:pPr>
        <w:spacing w:line="276" w:lineRule="auto"/>
        <w:rPr>
          <w:b/>
          <w:u w:val="single"/>
        </w:rPr>
      </w:pPr>
    </w:p>
    <w:p w:rsidR="009A63E2" w:rsidRPr="00167AFF" w:rsidRDefault="009A63E2">
      <w:pPr>
        <w:spacing w:line="276" w:lineRule="auto"/>
        <w:rPr>
          <w:b/>
          <w:u w:val="single"/>
        </w:rPr>
      </w:pPr>
    </w:p>
    <w:tbl>
      <w:tblPr>
        <w:tblpPr w:leftFromText="141" w:rightFromText="141" w:vertAnchor="page" w:horzAnchor="margin" w:tblpY="7993"/>
        <w:tblW w:w="884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98" w:type="dxa"/>
        </w:tblCellMar>
        <w:tblLook w:val="04A0" w:firstRow="1" w:lastRow="0" w:firstColumn="1" w:lastColumn="0" w:noHBand="0" w:noVBand="1"/>
      </w:tblPr>
      <w:tblGrid>
        <w:gridCol w:w="3437"/>
        <w:gridCol w:w="1756"/>
        <w:gridCol w:w="1353"/>
        <w:gridCol w:w="2294"/>
      </w:tblGrid>
      <w:tr w:rsidR="009A63E2" w:rsidRPr="00167AFF">
        <w:trPr>
          <w:trHeight w:val="1397"/>
        </w:trPr>
        <w:tc>
          <w:tcPr>
            <w:tcW w:w="3450" w:type="dxa"/>
            <w:tcBorders>
              <w:top w:val="single" w:sz="8" w:space="0" w:color="808080"/>
              <w:left w:val="single" w:sz="8" w:space="0" w:color="808080"/>
              <w:bottom w:val="single" w:sz="8" w:space="0" w:color="808080"/>
              <w:right w:val="single" w:sz="8" w:space="0" w:color="808080"/>
            </w:tcBorders>
            <w:shd w:val="clear" w:color="auto" w:fill="F3F3F3"/>
            <w:tcMar>
              <w:left w:w="98" w:type="dxa"/>
            </w:tcMar>
          </w:tcPr>
          <w:p w:rsidR="009A63E2" w:rsidRPr="00167AFF" w:rsidRDefault="0009646F">
            <w:pPr>
              <w:rPr>
                <w:b/>
                <w:color w:val="000000"/>
                <w:szCs w:val="20"/>
                <w:lang w:eastAsia="en-US"/>
              </w:rPr>
            </w:pPr>
            <w:r w:rsidRPr="00167AFF">
              <w:rPr>
                <w:b/>
                <w:color w:val="000000"/>
                <w:szCs w:val="20"/>
                <w:lang w:eastAsia="en-US"/>
              </w:rPr>
              <w:t>Description of experience/project</w:t>
            </w:r>
          </w:p>
        </w:tc>
        <w:tc>
          <w:tcPr>
            <w:tcW w:w="1762" w:type="dxa"/>
            <w:tcBorders>
              <w:top w:val="single" w:sz="8" w:space="0" w:color="808080"/>
              <w:left w:val="single" w:sz="8" w:space="0" w:color="808080"/>
              <w:bottom w:val="single" w:sz="8" w:space="0" w:color="808080"/>
              <w:right w:val="single" w:sz="8" w:space="0" w:color="808080"/>
            </w:tcBorders>
            <w:shd w:val="clear" w:color="auto" w:fill="F3F3F3"/>
            <w:tcMar>
              <w:left w:w="98" w:type="dxa"/>
            </w:tcMar>
          </w:tcPr>
          <w:p w:rsidR="009A63E2" w:rsidRPr="00167AFF" w:rsidRDefault="0009646F">
            <w:pPr>
              <w:spacing w:before="120"/>
              <w:rPr>
                <w:b/>
                <w:color w:val="000000"/>
                <w:szCs w:val="20"/>
                <w:lang w:eastAsia="en-US"/>
              </w:rPr>
            </w:pPr>
            <w:r w:rsidRPr="00167AFF">
              <w:rPr>
                <w:b/>
                <w:color w:val="000000"/>
                <w:szCs w:val="20"/>
                <w:lang w:eastAsia="en-US"/>
              </w:rPr>
              <w:t>Regional, national, or local level</w:t>
            </w:r>
          </w:p>
        </w:tc>
        <w:tc>
          <w:tcPr>
            <w:tcW w:w="1327" w:type="dxa"/>
            <w:tcBorders>
              <w:top w:val="single" w:sz="8" w:space="0" w:color="808080"/>
              <w:left w:val="single" w:sz="8" w:space="0" w:color="808080"/>
              <w:bottom w:val="single" w:sz="8" w:space="0" w:color="808080"/>
              <w:right w:val="single" w:sz="8" w:space="0" w:color="808080"/>
            </w:tcBorders>
            <w:shd w:val="clear" w:color="auto" w:fill="F3F3F3"/>
            <w:tcMar>
              <w:left w:w="98" w:type="dxa"/>
            </w:tcMar>
          </w:tcPr>
          <w:p w:rsidR="009A63E2" w:rsidRPr="00167AFF" w:rsidRDefault="0009646F">
            <w:pPr>
              <w:spacing w:before="120"/>
              <w:rPr>
                <w:b/>
                <w:color w:val="000000"/>
                <w:szCs w:val="20"/>
                <w:lang w:eastAsia="en-US"/>
              </w:rPr>
            </w:pPr>
            <w:r w:rsidRPr="00167AFF">
              <w:rPr>
                <w:b/>
                <w:color w:val="000000"/>
                <w:szCs w:val="20"/>
                <w:lang w:eastAsia="en-US"/>
              </w:rPr>
              <w:t>Year of finalisation</w:t>
            </w:r>
          </w:p>
        </w:tc>
        <w:tc>
          <w:tcPr>
            <w:tcW w:w="2300" w:type="dxa"/>
            <w:tcBorders>
              <w:top w:val="single" w:sz="8" w:space="0" w:color="808080"/>
              <w:left w:val="single" w:sz="8" w:space="0" w:color="808080"/>
              <w:bottom w:val="single" w:sz="8" w:space="0" w:color="808080"/>
              <w:right w:val="single" w:sz="8" w:space="0" w:color="808080"/>
            </w:tcBorders>
            <w:shd w:val="clear" w:color="auto" w:fill="F3F3F3"/>
            <w:tcMar>
              <w:left w:w="98" w:type="dxa"/>
            </w:tcMar>
          </w:tcPr>
          <w:p w:rsidR="009A63E2" w:rsidRPr="00167AFF" w:rsidRDefault="0009646F">
            <w:pPr>
              <w:spacing w:before="120"/>
              <w:rPr>
                <w:b/>
                <w:color w:val="000000"/>
                <w:szCs w:val="20"/>
                <w:lang w:eastAsia="en-US"/>
              </w:rPr>
            </w:pPr>
            <w:r w:rsidRPr="00167AFF">
              <w:rPr>
                <w:b/>
                <w:color w:val="000000"/>
                <w:szCs w:val="20"/>
                <w:lang w:eastAsia="en-US"/>
              </w:rPr>
              <w:t>Website/online reference (for further information, if available)</w:t>
            </w:r>
          </w:p>
        </w:tc>
      </w:tr>
      <w:tr w:rsidR="009A63E2" w:rsidRPr="00167AFF">
        <w:trPr>
          <w:trHeight w:val="348"/>
        </w:trPr>
        <w:tc>
          <w:tcPr>
            <w:tcW w:w="3450" w:type="dxa"/>
            <w:tcBorders>
              <w:top w:val="single" w:sz="8" w:space="0" w:color="808080"/>
              <w:left w:val="single" w:sz="8" w:space="0" w:color="808080"/>
              <w:bottom w:val="single" w:sz="8" w:space="0" w:color="808080"/>
              <w:right w:val="single" w:sz="8" w:space="0" w:color="808080"/>
            </w:tcBorders>
            <w:shd w:val="clear" w:color="auto" w:fill="auto"/>
            <w:tcMar>
              <w:left w:w="98" w:type="dxa"/>
            </w:tcMar>
          </w:tcPr>
          <w:p w:rsidR="009A63E2" w:rsidRPr="00167AFF" w:rsidRDefault="009A63E2">
            <w:pPr>
              <w:spacing w:before="120"/>
              <w:rPr>
                <w:color w:val="000000"/>
                <w:szCs w:val="20"/>
                <w:lang w:eastAsia="en-US"/>
              </w:rPr>
            </w:pPr>
          </w:p>
        </w:tc>
        <w:tc>
          <w:tcPr>
            <w:tcW w:w="1762" w:type="dxa"/>
            <w:tcBorders>
              <w:top w:val="single" w:sz="8" w:space="0" w:color="808080"/>
              <w:left w:val="single" w:sz="8" w:space="0" w:color="808080"/>
              <w:bottom w:val="single" w:sz="8" w:space="0" w:color="808080"/>
              <w:right w:val="single" w:sz="8" w:space="0" w:color="808080"/>
            </w:tcBorders>
            <w:shd w:val="clear" w:color="auto" w:fill="auto"/>
            <w:tcMar>
              <w:left w:w="98" w:type="dxa"/>
            </w:tcMar>
          </w:tcPr>
          <w:p w:rsidR="009A63E2" w:rsidRPr="00167AFF" w:rsidRDefault="009A63E2">
            <w:pPr>
              <w:spacing w:before="120"/>
              <w:rPr>
                <w:color w:val="000000"/>
                <w:szCs w:val="20"/>
                <w:lang w:eastAsia="en-US"/>
              </w:rPr>
            </w:pPr>
          </w:p>
        </w:tc>
        <w:tc>
          <w:tcPr>
            <w:tcW w:w="1327" w:type="dxa"/>
            <w:tcBorders>
              <w:top w:val="single" w:sz="8" w:space="0" w:color="808080"/>
              <w:left w:val="single" w:sz="8" w:space="0" w:color="808080"/>
              <w:bottom w:val="single" w:sz="8" w:space="0" w:color="808080"/>
              <w:right w:val="single" w:sz="8" w:space="0" w:color="808080"/>
            </w:tcBorders>
            <w:shd w:val="clear" w:color="auto" w:fill="auto"/>
            <w:tcMar>
              <w:left w:w="98" w:type="dxa"/>
            </w:tcMar>
          </w:tcPr>
          <w:p w:rsidR="009A63E2" w:rsidRPr="00167AFF" w:rsidRDefault="009A63E2">
            <w:pPr>
              <w:spacing w:before="120"/>
              <w:rPr>
                <w:color w:val="000000"/>
                <w:szCs w:val="20"/>
                <w:lang w:eastAsia="en-US"/>
              </w:rPr>
            </w:pPr>
          </w:p>
        </w:tc>
        <w:tc>
          <w:tcPr>
            <w:tcW w:w="2300" w:type="dxa"/>
            <w:tcBorders>
              <w:top w:val="single" w:sz="8" w:space="0" w:color="808080"/>
              <w:left w:val="single" w:sz="8" w:space="0" w:color="808080"/>
              <w:bottom w:val="single" w:sz="8" w:space="0" w:color="808080"/>
              <w:right w:val="single" w:sz="8" w:space="0" w:color="808080"/>
            </w:tcBorders>
            <w:shd w:val="clear" w:color="auto" w:fill="auto"/>
            <w:tcMar>
              <w:left w:w="98" w:type="dxa"/>
            </w:tcMar>
          </w:tcPr>
          <w:p w:rsidR="009A63E2" w:rsidRPr="00167AFF" w:rsidRDefault="009A63E2">
            <w:pPr>
              <w:spacing w:before="120"/>
              <w:rPr>
                <w:color w:val="000000"/>
                <w:szCs w:val="20"/>
                <w:lang w:eastAsia="en-US"/>
              </w:rPr>
            </w:pPr>
          </w:p>
        </w:tc>
      </w:tr>
      <w:tr w:rsidR="009A63E2" w:rsidRPr="00167AFF">
        <w:trPr>
          <w:trHeight w:val="360"/>
        </w:trPr>
        <w:tc>
          <w:tcPr>
            <w:tcW w:w="3450" w:type="dxa"/>
            <w:tcBorders>
              <w:top w:val="single" w:sz="8" w:space="0" w:color="808080"/>
              <w:left w:val="single" w:sz="8" w:space="0" w:color="808080"/>
              <w:bottom w:val="single" w:sz="8" w:space="0" w:color="808080"/>
              <w:right w:val="single" w:sz="8" w:space="0" w:color="808080"/>
            </w:tcBorders>
            <w:shd w:val="clear" w:color="auto" w:fill="auto"/>
            <w:tcMar>
              <w:left w:w="98" w:type="dxa"/>
            </w:tcMar>
          </w:tcPr>
          <w:p w:rsidR="009A63E2" w:rsidRPr="00167AFF" w:rsidRDefault="009A63E2">
            <w:pPr>
              <w:spacing w:before="120"/>
              <w:rPr>
                <w:color w:val="000000"/>
                <w:szCs w:val="20"/>
                <w:lang w:eastAsia="en-US"/>
              </w:rPr>
            </w:pPr>
          </w:p>
        </w:tc>
        <w:tc>
          <w:tcPr>
            <w:tcW w:w="1762" w:type="dxa"/>
            <w:tcBorders>
              <w:top w:val="single" w:sz="8" w:space="0" w:color="808080"/>
              <w:left w:val="single" w:sz="8" w:space="0" w:color="808080"/>
              <w:bottom w:val="single" w:sz="8" w:space="0" w:color="808080"/>
              <w:right w:val="single" w:sz="8" w:space="0" w:color="808080"/>
            </w:tcBorders>
            <w:shd w:val="clear" w:color="auto" w:fill="auto"/>
            <w:tcMar>
              <w:left w:w="98" w:type="dxa"/>
            </w:tcMar>
          </w:tcPr>
          <w:p w:rsidR="009A63E2" w:rsidRPr="00167AFF" w:rsidRDefault="009A63E2">
            <w:pPr>
              <w:spacing w:before="120"/>
              <w:rPr>
                <w:color w:val="000000"/>
                <w:szCs w:val="20"/>
                <w:lang w:eastAsia="en-US"/>
              </w:rPr>
            </w:pPr>
          </w:p>
        </w:tc>
        <w:tc>
          <w:tcPr>
            <w:tcW w:w="1327" w:type="dxa"/>
            <w:tcBorders>
              <w:top w:val="single" w:sz="8" w:space="0" w:color="808080"/>
              <w:left w:val="single" w:sz="8" w:space="0" w:color="808080"/>
              <w:bottom w:val="single" w:sz="8" w:space="0" w:color="808080"/>
              <w:right w:val="single" w:sz="8" w:space="0" w:color="808080"/>
            </w:tcBorders>
            <w:shd w:val="clear" w:color="auto" w:fill="auto"/>
            <w:tcMar>
              <w:left w:w="98" w:type="dxa"/>
            </w:tcMar>
          </w:tcPr>
          <w:p w:rsidR="009A63E2" w:rsidRPr="00167AFF" w:rsidRDefault="009A63E2">
            <w:pPr>
              <w:spacing w:before="120"/>
              <w:rPr>
                <w:color w:val="000000"/>
                <w:szCs w:val="20"/>
                <w:lang w:eastAsia="en-US"/>
              </w:rPr>
            </w:pPr>
          </w:p>
        </w:tc>
        <w:tc>
          <w:tcPr>
            <w:tcW w:w="2300" w:type="dxa"/>
            <w:tcBorders>
              <w:top w:val="single" w:sz="8" w:space="0" w:color="808080"/>
              <w:left w:val="single" w:sz="8" w:space="0" w:color="808080"/>
              <w:bottom w:val="single" w:sz="8" w:space="0" w:color="808080"/>
              <w:right w:val="single" w:sz="8" w:space="0" w:color="808080"/>
            </w:tcBorders>
            <w:shd w:val="clear" w:color="auto" w:fill="auto"/>
            <w:tcMar>
              <w:left w:w="98" w:type="dxa"/>
            </w:tcMar>
          </w:tcPr>
          <w:p w:rsidR="009A63E2" w:rsidRPr="00167AFF" w:rsidRDefault="009A63E2">
            <w:pPr>
              <w:spacing w:before="120"/>
              <w:rPr>
                <w:color w:val="000000"/>
                <w:szCs w:val="20"/>
                <w:lang w:eastAsia="en-US"/>
              </w:rPr>
            </w:pPr>
          </w:p>
        </w:tc>
      </w:tr>
      <w:tr w:rsidR="009A63E2" w:rsidRPr="00167AFF">
        <w:trPr>
          <w:trHeight w:val="47"/>
        </w:trPr>
        <w:tc>
          <w:tcPr>
            <w:tcW w:w="3450" w:type="dxa"/>
            <w:tcBorders>
              <w:top w:val="single" w:sz="8" w:space="0" w:color="808080"/>
              <w:left w:val="single" w:sz="8" w:space="0" w:color="808080"/>
              <w:bottom w:val="single" w:sz="8" w:space="0" w:color="808080"/>
              <w:right w:val="single" w:sz="8" w:space="0" w:color="808080"/>
            </w:tcBorders>
            <w:shd w:val="clear" w:color="auto" w:fill="auto"/>
            <w:tcMar>
              <w:left w:w="98" w:type="dxa"/>
            </w:tcMar>
          </w:tcPr>
          <w:p w:rsidR="009A63E2" w:rsidRPr="00167AFF" w:rsidRDefault="009A63E2">
            <w:pPr>
              <w:spacing w:before="120"/>
              <w:rPr>
                <w:color w:val="000000"/>
                <w:szCs w:val="20"/>
                <w:lang w:eastAsia="en-US"/>
              </w:rPr>
            </w:pPr>
          </w:p>
        </w:tc>
        <w:tc>
          <w:tcPr>
            <w:tcW w:w="1762" w:type="dxa"/>
            <w:tcBorders>
              <w:top w:val="single" w:sz="8" w:space="0" w:color="808080"/>
              <w:left w:val="single" w:sz="8" w:space="0" w:color="808080"/>
              <w:bottom w:val="single" w:sz="8" w:space="0" w:color="808080"/>
              <w:right w:val="single" w:sz="8" w:space="0" w:color="808080"/>
            </w:tcBorders>
            <w:shd w:val="clear" w:color="auto" w:fill="auto"/>
            <w:tcMar>
              <w:left w:w="98" w:type="dxa"/>
            </w:tcMar>
          </w:tcPr>
          <w:p w:rsidR="009A63E2" w:rsidRPr="00167AFF" w:rsidRDefault="009A63E2">
            <w:pPr>
              <w:spacing w:before="120"/>
              <w:rPr>
                <w:color w:val="000000"/>
                <w:szCs w:val="20"/>
                <w:lang w:eastAsia="en-US"/>
              </w:rPr>
            </w:pPr>
          </w:p>
        </w:tc>
        <w:tc>
          <w:tcPr>
            <w:tcW w:w="1327" w:type="dxa"/>
            <w:tcBorders>
              <w:top w:val="single" w:sz="8" w:space="0" w:color="808080"/>
              <w:left w:val="single" w:sz="8" w:space="0" w:color="808080"/>
              <w:bottom w:val="single" w:sz="8" w:space="0" w:color="808080"/>
              <w:right w:val="single" w:sz="8" w:space="0" w:color="808080"/>
            </w:tcBorders>
            <w:shd w:val="clear" w:color="auto" w:fill="auto"/>
            <w:tcMar>
              <w:left w:w="98" w:type="dxa"/>
            </w:tcMar>
          </w:tcPr>
          <w:p w:rsidR="009A63E2" w:rsidRPr="00167AFF" w:rsidRDefault="009A63E2">
            <w:pPr>
              <w:spacing w:before="120"/>
              <w:rPr>
                <w:color w:val="000000"/>
                <w:szCs w:val="20"/>
                <w:lang w:eastAsia="en-US"/>
              </w:rPr>
            </w:pPr>
          </w:p>
        </w:tc>
        <w:tc>
          <w:tcPr>
            <w:tcW w:w="2300" w:type="dxa"/>
            <w:tcBorders>
              <w:top w:val="single" w:sz="8" w:space="0" w:color="808080"/>
              <w:left w:val="single" w:sz="8" w:space="0" w:color="808080"/>
              <w:bottom w:val="single" w:sz="8" w:space="0" w:color="808080"/>
              <w:right w:val="single" w:sz="8" w:space="0" w:color="808080"/>
            </w:tcBorders>
            <w:shd w:val="clear" w:color="auto" w:fill="auto"/>
            <w:tcMar>
              <w:left w:w="98" w:type="dxa"/>
            </w:tcMar>
          </w:tcPr>
          <w:p w:rsidR="009A63E2" w:rsidRPr="00167AFF" w:rsidRDefault="009A63E2">
            <w:pPr>
              <w:spacing w:before="120"/>
              <w:rPr>
                <w:color w:val="000000"/>
                <w:szCs w:val="20"/>
                <w:lang w:eastAsia="en-US"/>
              </w:rPr>
            </w:pPr>
          </w:p>
        </w:tc>
      </w:tr>
    </w:tbl>
    <w:p w:rsidR="009A63E2" w:rsidRPr="00167AFF" w:rsidRDefault="009A63E2">
      <w:pPr>
        <w:spacing w:line="276" w:lineRule="auto"/>
        <w:rPr>
          <w:b/>
          <w:u w:val="single"/>
        </w:rPr>
      </w:pPr>
    </w:p>
    <w:p w:rsidR="009A63E2" w:rsidRPr="00167AFF" w:rsidRDefault="009A63E2">
      <w:pPr>
        <w:spacing w:line="276" w:lineRule="auto"/>
        <w:rPr>
          <w:b/>
          <w:u w:val="single"/>
        </w:rPr>
      </w:pPr>
    </w:p>
    <w:p w:rsidR="009A63E2" w:rsidRPr="00167AFF" w:rsidRDefault="009A63E2">
      <w:pPr>
        <w:spacing w:line="276" w:lineRule="auto"/>
        <w:rPr>
          <w:b/>
          <w:u w:val="single"/>
        </w:rPr>
      </w:pPr>
    </w:p>
    <w:tbl>
      <w:tblPr>
        <w:tblW w:w="9214"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214"/>
      </w:tblGrid>
      <w:tr w:rsidR="009A63E2" w:rsidRPr="00167AFF">
        <w:tc>
          <w:tcPr>
            <w:tcW w:w="9214"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rsidR="009A63E2" w:rsidRPr="00167AFF" w:rsidRDefault="0009646F">
            <w:pPr>
              <w:rPr>
                <w:b/>
              </w:rPr>
            </w:pPr>
            <w:r w:rsidRPr="00167AFF">
              <w:rPr>
                <w:b/>
              </w:rPr>
              <w:t>3.2. Financial capacity</w:t>
            </w:r>
          </w:p>
          <w:p w:rsidR="009A63E2" w:rsidRPr="00167AFF" w:rsidRDefault="009A63E2">
            <w:pPr>
              <w:rPr>
                <w:b/>
              </w:rPr>
            </w:pPr>
          </w:p>
        </w:tc>
      </w:tr>
    </w:tbl>
    <w:p w:rsidR="009A63E2" w:rsidRPr="00167AFF" w:rsidRDefault="009A63E2">
      <w:pPr>
        <w:spacing w:line="276" w:lineRule="auto"/>
      </w:pPr>
    </w:p>
    <w:p w:rsidR="007100CA" w:rsidRDefault="0009646F">
      <w:pPr>
        <w:spacing w:line="276" w:lineRule="auto"/>
        <w:jc w:val="both"/>
      </w:pPr>
      <w:r w:rsidRPr="00167AFF">
        <w:t xml:space="preserve">Applicants must have stable and sufficient </w:t>
      </w:r>
      <w:r w:rsidR="00430107" w:rsidRPr="00167AFF">
        <w:t>financial re</w:t>
      </w:r>
      <w:r w:rsidRPr="00167AFF">
        <w:t xml:space="preserve">sources to maintain their activity throughout the period during which the action is being carried out and to participate in its </w:t>
      </w:r>
      <w:r w:rsidRPr="00167AFF">
        <w:lastRenderedPageBreak/>
        <w:t>funding. In this respect, applicants have to submit supporting documents testifying that they have the required potential</w:t>
      </w:r>
      <w:r w:rsidR="001543A8" w:rsidRPr="00167AFF">
        <w:t xml:space="preserve"> and haven’t </w:t>
      </w:r>
      <w:r w:rsidR="00913AF9" w:rsidRPr="00167AFF">
        <w:t xml:space="preserve">arrears towards </w:t>
      </w:r>
      <w:r w:rsidR="007100CA">
        <w:t>the</w:t>
      </w:r>
      <w:r w:rsidR="00CB247C">
        <w:t xml:space="preserve"> different level budgets.</w:t>
      </w:r>
    </w:p>
    <w:p w:rsidR="009A63E2" w:rsidRPr="00167AFF" w:rsidRDefault="0009646F">
      <w:pPr>
        <w:spacing w:line="276" w:lineRule="auto"/>
        <w:jc w:val="both"/>
      </w:pPr>
      <w:r w:rsidRPr="00167AFF">
        <w:rPr>
          <w:b/>
          <w:bCs/>
        </w:rPr>
        <w:t>N.B</w:t>
      </w:r>
      <w:r w:rsidRPr="00167AFF">
        <w:rPr>
          <w:bCs/>
        </w:rPr>
        <w:t xml:space="preserve">: </w:t>
      </w:r>
      <w:r w:rsidRPr="00167AFF">
        <w:t xml:space="preserve">Public entities and </w:t>
      </w:r>
      <w:r w:rsidR="007100CA">
        <w:t xml:space="preserve">international organisations are </w:t>
      </w:r>
      <w:r w:rsidRPr="00167AFF">
        <w:t xml:space="preserve">considered to have stable and sufficient sources of funding to maintain their activity throughout the period during which the action is being carried out and to participate in its funding. For these entities, no additional supporting documents are necessary. </w:t>
      </w:r>
    </w:p>
    <w:p w:rsidR="009A63E2" w:rsidRPr="00167AFF" w:rsidRDefault="009A63E2">
      <w:pPr>
        <w:spacing w:line="276" w:lineRule="auto"/>
        <w:jc w:val="both"/>
      </w:pPr>
    </w:p>
    <w:p w:rsidR="009A63E2" w:rsidRPr="00167AFF" w:rsidRDefault="009A63E2">
      <w:pPr>
        <w:ind w:left="142"/>
        <w:rPr>
          <w:i/>
        </w:rPr>
      </w:pPr>
    </w:p>
    <w:p w:rsidR="009A63E2" w:rsidRPr="00167AFF" w:rsidRDefault="009A63E2">
      <w:pPr>
        <w:spacing w:line="276" w:lineRule="auto"/>
        <w:rPr>
          <w:b/>
        </w:rPr>
      </w:pPr>
    </w:p>
    <w:p w:rsidR="009A63E2" w:rsidRPr="00167AFF" w:rsidRDefault="0009646F">
      <w:pPr>
        <w:spacing w:line="276" w:lineRule="auto"/>
      </w:pPr>
      <w:r w:rsidRPr="00167AFF">
        <w:rPr>
          <w:b/>
        </w:rPr>
        <w:t>4. INFORMATION ON THE ACTION FOR WHICH THE GRANT IS REQUESTED</w:t>
      </w:r>
    </w:p>
    <w:p w:rsidR="009A63E2" w:rsidRPr="00167AFF" w:rsidRDefault="009A63E2">
      <w:pPr>
        <w:rPr>
          <w:b/>
          <w:u w:val="single"/>
        </w:rPr>
      </w:pPr>
    </w:p>
    <w:p w:rsidR="009A63E2" w:rsidRPr="00167AFF" w:rsidRDefault="009A63E2">
      <w:pPr>
        <w:rPr>
          <w:b/>
          <w:u w:val="single"/>
        </w:rPr>
      </w:pPr>
    </w:p>
    <w:tbl>
      <w:tblPr>
        <w:tblW w:w="9101"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101"/>
      </w:tblGrid>
      <w:tr w:rsidR="009A63E2" w:rsidRPr="00167AFF">
        <w:trPr>
          <w:trHeight w:val="278"/>
        </w:trPr>
        <w:tc>
          <w:tcPr>
            <w:tcW w:w="9101"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rsidR="009A63E2" w:rsidRPr="00167AFF" w:rsidRDefault="0009646F">
            <w:pPr>
              <w:rPr>
                <w:b/>
              </w:rPr>
            </w:pPr>
            <w:r w:rsidRPr="00167AFF">
              <w:rPr>
                <w:b/>
              </w:rPr>
              <w:t>4.1 Description of the action</w:t>
            </w:r>
          </w:p>
        </w:tc>
      </w:tr>
      <w:tr w:rsidR="009A63E2" w:rsidRPr="00167AFF">
        <w:trPr>
          <w:trHeight w:val="1082"/>
        </w:trPr>
        <w:tc>
          <w:tcPr>
            <w:tcW w:w="91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pPr>
              <w:spacing w:before="120" w:after="120"/>
              <w:rPr>
                <w:b/>
              </w:rPr>
            </w:pPr>
            <w:r w:rsidRPr="00167AFF">
              <w:rPr>
                <w:b/>
              </w:rPr>
              <w:t>Project’s (activity’s) title:</w:t>
            </w:r>
          </w:p>
          <w:p w:rsidR="009A63E2" w:rsidRPr="00167AFF" w:rsidRDefault="009A63E2">
            <w:pPr>
              <w:rPr>
                <w:b/>
              </w:rPr>
            </w:pPr>
          </w:p>
          <w:p w:rsidR="009A63E2" w:rsidRPr="00167AFF" w:rsidRDefault="009A63E2">
            <w:pPr>
              <w:rPr>
                <w:b/>
              </w:rPr>
            </w:pPr>
          </w:p>
        </w:tc>
      </w:tr>
      <w:tr w:rsidR="009A63E2" w:rsidRPr="00167AFF">
        <w:trPr>
          <w:trHeight w:val="2190"/>
        </w:trPr>
        <w:tc>
          <w:tcPr>
            <w:tcW w:w="91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pPr>
              <w:spacing w:before="120" w:after="120"/>
              <w:ind w:left="256" w:hanging="256"/>
              <w:jc w:val="both"/>
            </w:pPr>
            <w:r w:rsidRPr="00167AFF">
              <w:rPr>
                <w:b/>
              </w:rPr>
              <w:t>a)</w:t>
            </w:r>
            <w:r w:rsidRPr="00167AFF">
              <w:rPr>
                <w:b/>
              </w:rPr>
              <w:tab/>
              <w:t xml:space="preserve"> Objectives </w:t>
            </w:r>
            <w:r w:rsidR="007100CA">
              <w:rPr>
                <w:b/>
                <w:lang w:eastAsia="en-US"/>
              </w:rPr>
              <w:t>(max. 1 page</w:t>
            </w:r>
            <w:r w:rsidRPr="00167AFF">
              <w:rPr>
                <w:b/>
                <w:lang w:eastAsia="en-US"/>
              </w:rPr>
              <w:t>)</w:t>
            </w:r>
            <w:r w:rsidRPr="00167AFF">
              <w:rPr>
                <w:b/>
              </w:rPr>
              <w:t>:</w:t>
            </w:r>
            <w:r w:rsidRPr="00167AFF">
              <w:t xml:space="preserve"> </w:t>
            </w:r>
          </w:p>
          <w:p w:rsidR="009A63E2" w:rsidRPr="00167AFF" w:rsidRDefault="0009646F">
            <w:pPr>
              <w:jc w:val="both"/>
            </w:pPr>
            <w:r w:rsidRPr="00167AFF">
              <w:t>Please provide a description of the general and specific objectives of the project/activity and explain how they will contribute to the goals of the BSEC</w:t>
            </w:r>
            <w:r w:rsidR="00913AF9" w:rsidRPr="00167AFF">
              <w:rPr>
                <w:lang w:val="en-US"/>
              </w:rPr>
              <w:t xml:space="preserve"> and the Facility</w:t>
            </w:r>
            <w:r w:rsidRPr="00167AFF">
              <w:t xml:space="preserve">. </w:t>
            </w:r>
          </w:p>
          <w:p w:rsidR="009A63E2" w:rsidRPr="00167AFF" w:rsidRDefault="0009646F">
            <w:pPr>
              <w:jc w:val="both"/>
            </w:pPr>
            <w:r w:rsidRPr="00167AFF">
              <w:t xml:space="preserve">The objectives must be realistic (be achievable within the timeframe of the project with the proposed budget and means) and clear (without ambiguity, specific and measurable). </w:t>
            </w:r>
          </w:p>
          <w:p w:rsidR="009A63E2" w:rsidRPr="00167AFF" w:rsidRDefault="009A63E2">
            <w:pPr>
              <w:jc w:val="both"/>
              <w:rPr>
                <w:b/>
              </w:rPr>
            </w:pPr>
          </w:p>
          <w:p w:rsidR="009A63E2" w:rsidRPr="00167AFF" w:rsidRDefault="009A63E2">
            <w:pPr>
              <w:jc w:val="both"/>
              <w:rPr>
                <w:b/>
              </w:rPr>
            </w:pPr>
          </w:p>
        </w:tc>
      </w:tr>
      <w:tr w:rsidR="009A63E2" w:rsidRPr="00167AFF">
        <w:trPr>
          <w:trHeight w:val="2166"/>
        </w:trPr>
        <w:tc>
          <w:tcPr>
            <w:tcW w:w="91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09646F">
            <w:pPr>
              <w:spacing w:before="120" w:after="120"/>
              <w:ind w:left="256" w:hanging="256"/>
              <w:jc w:val="both"/>
              <w:rPr>
                <w:b/>
                <w:lang w:eastAsia="en-US"/>
              </w:rPr>
            </w:pPr>
            <w:r w:rsidRPr="00167AFF">
              <w:rPr>
                <w:b/>
              </w:rPr>
              <w:t>b) General description of the action (</w:t>
            </w:r>
            <w:r w:rsidRPr="00167AFF">
              <w:rPr>
                <w:b/>
                <w:lang w:eastAsia="en-US"/>
              </w:rPr>
              <w:t>max. 2 pages):</w:t>
            </w:r>
          </w:p>
          <w:p w:rsidR="009A63E2" w:rsidRPr="00167AFF" w:rsidRDefault="0009646F">
            <w:pPr>
              <w:spacing w:before="120" w:after="120"/>
              <w:jc w:val="both"/>
            </w:pPr>
            <w:r w:rsidRPr="00167AFF">
              <w:t xml:space="preserve">Please describe the overall concept of the project/activity and specify where it will be implemented.  </w:t>
            </w:r>
            <w:r w:rsidR="007100CA">
              <w:t>E</w:t>
            </w:r>
            <w:r w:rsidRPr="00167AFF">
              <w:t>xplain the relevance of the project/activity in the regional context. Describe the current situation from the angle of the underlying need/challenge/opportunity/gap and state the reasons for the chosen solution as set out in the proposal.</w:t>
            </w:r>
          </w:p>
          <w:p w:rsidR="009A63E2" w:rsidRPr="00167AFF" w:rsidRDefault="009A63E2">
            <w:pPr>
              <w:spacing w:before="120" w:after="120"/>
              <w:ind w:left="256" w:hanging="256"/>
              <w:jc w:val="both"/>
              <w:rPr>
                <w:b/>
              </w:rPr>
            </w:pPr>
          </w:p>
        </w:tc>
      </w:tr>
      <w:tr w:rsidR="009A63E2" w:rsidRPr="00167AFF">
        <w:trPr>
          <w:trHeight w:val="2579"/>
        </w:trPr>
        <w:tc>
          <w:tcPr>
            <w:tcW w:w="91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7100CA" w:rsidRDefault="007100CA" w:rsidP="007100CA">
            <w:pPr>
              <w:spacing w:before="120" w:after="120"/>
              <w:ind w:left="256" w:hanging="256"/>
              <w:jc w:val="both"/>
              <w:rPr>
                <w:b/>
                <w:i/>
                <w:lang w:val="en-US"/>
              </w:rPr>
            </w:pPr>
            <w:r>
              <w:rPr>
                <w:b/>
              </w:rPr>
              <w:t>c)</w:t>
            </w:r>
            <w:r w:rsidR="00913AF9" w:rsidRPr="00167AFF">
              <w:rPr>
                <w:b/>
              </w:rPr>
              <w:t xml:space="preserve"> </w:t>
            </w:r>
            <w:r w:rsidR="0009646F" w:rsidRPr="00167AFF">
              <w:rPr>
                <w:b/>
              </w:rPr>
              <w:t xml:space="preserve">Expected results </w:t>
            </w:r>
            <w:r w:rsidR="00913AF9" w:rsidRPr="00167AFF">
              <w:rPr>
                <w:b/>
              </w:rPr>
              <w:t xml:space="preserve">and sustainability </w:t>
            </w:r>
            <w:r w:rsidR="0009646F" w:rsidRPr="00167AFF">
              <w:rPr>
                <w:b/>
                <w:lang w:eastAsia="en-US"/>
              </w:rPr>
              <w:t>(max. 1 page)</w:t>
            </w:r>
            <w:r w:rsidR="0009646F" w:rsidRPr="00167AFF">
              <w:rPr>
                <w:b/>
              </w:rPr>
              <w:t>:</w:t>
            </w:r>
          </w:p>
          <w:p w:rsidR="009A63E2" w:rsidRPr="00167AFF" w:rsidRDefault="0009646F">
            <w:pPr>
              <w:jc w:val="both"/>
            </w:pPr>
            <w:r w:rsidRPr="00167AFF">
              <w:t xml:space="preserve">Please list the main expected results at the end of the project/activity. Those </w:t>
            </w:r>
            <w:r w:rsidR="00ED18D0">
              <w:t>must be concrete, realistic and quantifiable</w:t>
            </w:r>
            <w:r w:rsidRPr="00167AFF">
              <w:t xml:space="preserve"> as far as possible. Expected results should not be the project's (activit</w:t>
            </w:r>
            <w:r w:rsidR="00ED18D0">
              <w:t>y’s) objectives, but rather</w:t>
            </w:r>
            <w:r w:rsidRPr="00167AFF">
              <w:t xml:space="preserve"> </w:t>
            </w:r>
            <w:r w:rsidRPr="00167AFF">
              <w:rPr>
                <w:i/>
              </w:rPr>
              <w:t>outputs</w:t>
            </w:r>
            <w:r w:rsidRPr="00167AFF">
              <w:t xml:space="preserve"> and </w:t>
            </w:r>
            <w:r w:rsidRPr="00167AFF">
              <w:rPr>
                <w:i/>
              </w:rPr>
              <w:t>achievements</w:t>
            </w:r>
            <w:r w:rsidRPr="00167AFF">
              <w:t xml:space="preserve"> allowing it to reach the objectives.</w:t>
            </w:r>
          </w:p>
          <w:p w:rsidR="009A63E2" w:rsidRPr="00167AFF" w:rsidRDefault="009A63E2">
            <w:pPr>
              <w:jc w:val="both"/>
            </w:pPr>
          </w:p>
          <w:p w:rsidR="009A63E2" w:rsidRPr="00167AFF" w:rsidRDefault="0009646F">
            <w:pPr>
              <w:jc w:val="both"/>
            </w:pPr>
            <w:r w:rsidRPr="00167AFF">
              <w:t>Whenever possible, include a number of qualitative and/or quantitative indicator</w:t>
            </w:r>
            <w:r w:rsidR="00ED18D0">
              <w:t>s to measure the real effect</w:t>
            </w:r>
            <w:r w:rsidRPr="00167AFF">
              <w:t xml:space="preserve"> of the expected results and the impact of the project/activity. </w:t>
            </w:r>
          </w:p>
          <w:p w:rsidR="009A63E2" w:rsidRPr="00167AFF" w:rsidRDefault="0009646F">
            <w:pPr>
              <w:jc w:val="both"/>
            </w:pPr>
            <w:r w:rsidRPr="00167AFF">
              <w:t xml:space="preserve">The indicators should be closely linked to the objectives of the project/activity, providing relevant information of what is expected to be achieved as compared to the baseline set at the start of the action. </w:t>
            </w:r>
          </w:p>
          <w:p w:rsidR="006C448A" w:rsidRPr="00167AFF" w:rsidRDefault="006C448A">
            <w:pPr>
              <w:jc w:val="both"/>
            </w:pPr>
          </w:p>
          <w:p w:rsidR="006C448A" w:rsidRPr="00167AFF" w:rsidRDefault="00ED18D0">
            <w:pPr>
              <w:jc w:val="both"/>
              <w:rPr>
                <w:b/>
              </w:rPr>
            </w:pPr>
            <w:r>
              <w:t>Also, inform</w:t>
            </w:r>
            <w:r w:rsidR="006C448A" w:rsidRPr="00167AFF">
              <w:t xml:space="preserve"> weather the project will </w:t>
            </w:r>
            <w:r>
              <w:t xml:space="preserve">continue to </w:t>
            </w:r>
            <w:r w:rsidR="006C448A" w:rsidRPr="00167AFF">
              <w:t>be implemented when grant funds end</w:t>
            </w:r>
            <w:r>
              <w:t>.</w:t>
            </w:r>
            <w:r w:rsidR="006C448A" w:rsidRPr="00167AFF">
              <w:t xml:space="preserve"> </w:t>
            </w:r>
          </w:p>
        </w:tc>
      </w:tr>
      <w:tr w:rsidR="009A63E2" w:rsidRPr="00167AFF">
        <w:trPr>
          <w:trHeight w:val="58"/>
        </w:trPr>
        <w:tc>
          <w:tcPr>
            <w:tcW w:w="91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9A63E2">
            <w:pPr>
              <w:spacing w:before="120" w:after="120"/>
              <w:jc w:val="both"/>
              <w:rPr>
                <w:b/>
              </w:rPr>
            </w:pPr>
          </w:p>
        </w:tc>
      </w:tr>
      <w:tr w:rsidR="009A63E2" w:rsidRPr="00167AFF">
        <w:trPr>
          <w:trHeight w:val="2315"/>
        </w:trPr>
        <w:tc>
          <w:tcPr>
            <w:tcW w:w="91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A63E2" w:rsidRPr="00167AFF" w:rsidRDefault="00ED18D0">
            <w:pPr>
              <w:spacing w:before="120" w:after="120"/>
              <w:jc w:val="both"/>
              <w:rPr>
                <w:b/>
              </w:rPr>
            </w:pPr>
            <w:r>
              <w:rPr>
                <w:b/>
              </w:rPr>
              <w:lastRenderedPageBreak/>
              <w:t>d</w:t>
            </w:r>
            <w:r w:rsidR="0009646F" w:rsidRPr="00167AFF">
              <w:rPr>
                <w:b/>
              </w:rPr>
              <w:t>) Expected constraints and risks related to the project/activity implementation, and mitigation measures (</w:t>
            </w:r>
            <w:r w:rsidR="0009646F" w:rsidRPr="00167AFF">
              <w:rPr>
                <w:b/>
                <w:lang w:eastAsia="en-US"/>
              </w:rPr>
              <w:t>max. 1 page)</w:t>
            </w:r>
            <w:r w:rsidR="0009646F" w:rsidRPr="00167AFF">
              <w:rPr>
                <w:b/>
              </w:rPr>
              <w:t>:</w:t>
            </w:r>
          </w:p>
          <w:p w:rsidR="009A63E2" w:rsidRPr="00167AFF" w:rsidRDefault="0009646F">
            <w:pPr>
              <w:jc w:val="both"/>
            </w:pPr>
            <w:r w:rsidRPr="00167AFF">
              <w:t>Please describe possible constraints and risks involved in the project/activity implementation, how they might affect its objectives</w:t>
            </w:r>
            <w:r w:rsidR="00ED18D0">
              <w:t xml:space="preserve"> and outcomes, and how they would</w:t>
            </w:r>
            <w:r w:rsidRPr="00167AFF">
              <w:t xml:space="preserve"> be mitigated. </w:t>
            </w:r>
          </w:p>
          <w:p w:rsidR="009A63E2" w:rsidRPr="00167AFF" w:rsidRDefault="009A63E2">
            <w:pPr>
              <w:jc w:val="both"/>
            </w:pPr>
          </w:p>
          <w:p w:rsidR="009A63E2" w:rsidRPr="00167AFF" w:rsidRDefault="009A63E2">
            <w:pPr>
              <w:jc w:val="both"/>
              <w:rPr>
                <w:sz w:val="20"/>
                <w:szCs w:val="20"/>
              </w:rPr>
            </w:pPr>
          </w:p>
          <w:p w:rsidR="009A63E2" w:rsidRPr="00167AFF" w:rsidRDefault="009A63E2">
            <w:pPr>
              <w:jc w:val="both"/>
              <w:rPr>
                <w:sz w:val="20"/>
                <w:szCs w:val="20"/>
              </w:rPr>
            </w:pPr>
          </w:p>
        </w:tc>
      </w:tr>
      <w:tr w:rsidR="009A63E2" w:rsidRPr="00167AFF">
        <w:trPr>
          <w:trHeight w:val="278"/>
        </w:trPr>
        <w:tc>
          <w:tcPr>
            <w:tcW w:w="9101"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rsidR="009A63E2" w:rsidRPr="00167AFF" w:rsidRDefault="0009646F">
            <w:pPr>
              <w:rPr>
                <w:b/>
              </w:rPr>
            </w:pPr>
            <w:r w:rsidRPr="00167AFF">
              <w:rPr>
                <w:b/>
              </w:rPr>
              <w:t>4.2 Planned duration of the action (in months):</w:t>
            </w:r>
          </w:p>
        </w:tc>
      </w:tr>
      <w:tr w:rsidR="009A63E2" w:rsidRPr="00167AFF">
        <w:trPr>
          <w:trHeight w:val="266"/>
        </w:trPr>
        <w:tc>
          <w:tcPr>
            <w:tcW w:w="91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A63E2" w:rsidRPr="00167AFF" w:rsidRDefault="0009646F">
            <w:pPr>
              <w:rPr>
                <w:b/>
              </w:rPr>
            </w:pPr>
            <w:r w:rsidRPr="00167AFF">
              <w:rPr>
                <w:b/>
              </w:rPr>
              <w:t>Planned starting date:                                     Estimated end date:</w:t>
            </w:r>
          </w:p>
          <w:p w:rsidR="009A63E2" w:rsidRPr="00167AFF" w:rsidRDefault="009A63E2">
            <w:pPr>
              <w:rPr>
                <w:b/>
              </w:rPr>
            </w:pPr>
          </w:p>
          <w:p w:rsidR="009A63E2" w:rsidRPr="00167AFF" w:rsidRDefault="009A63E2">
            <w:pPr>
              <w:rPr>
                <w:b/>
              </w:rPr>
            </w:pPr>
          </w:p>
        </w:tc>
      </w:tr>
    </w:tbl>
    <w:p w:rsidR="009A63E2" w:rsidRPr="00167AFF" w:rsidRDefault="009A63E2">
      <w:pPr>
        <w:rPr>
          <w:b/>
          <w:u w:val="single"/>
        </w:rPr>
      </w:pPr>
    </w:p>
    <w:tbl>
      <w:tblPr>
        <w:tblW w:w="9072"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072"/>
      </w:tblGrid>
      <w:tr w:rsidR="009A63E2" w:rsidRPr="00167AFF">
        <w:trPr>
          <w:cantSplit/>
          <w:trHeight w:val="1980"/>
        </w:trPr>
        <w:tc>
          <w:tcPr>
            <w:tcW w:w="907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Pr="00167AFF" w:rsidRDefault="0009646F">
            <w:pPr>
              <w:ind w:left="612" w:hanging="612"/>
              <w:rPr>
                <w:b/>
              </w:rPr>
            </w:pPr>
            <w:r w:rsidRPr="00167AFF">
              <w:rPr>
                <w:b/>
              </w:rPr>
              <w:t>4.3</w:t>
            </w:r>
            <w:r w:rsidRPr="00167AFF">
              <w:rPr>
                <w:b/>
              </w:rPr>
              <w:tab/>
              <w:t>Timetable for stages of the action showing main expected results for each part in the process</w:t>
            </w:r>
            <w:r w:rsidRPr="00167AFF">
              <w:t xml:space="preserve"> (max. 1 page, to be compiled in a concise and flexible way)</w:t>
            </w:r>
            <w:r w:rsidRPr="00167AFF">
              <w:rPr>
                <w:b/>
              </w:rPr>
              <w:t xml:space="preserve"> </w:t>
            </w:r>
          </w:p>
          <w:p w:rsidR="009A63E2" w:rsidRPr="00ED2587" w:rsidRDefault="0009646F">
            <w:pPr>
              <w:ind w:left="612" w:hanging="11"/>
            </w:pPr>
            <w:r w:rsidRPr="00ED2587">
              <w:t>Please make sure main action components are reflected.</w:t>
            </w:r>
          </w:p>
          <w:p w:rsidR="009A63E2" w:rsidRPr="00167AFF" w:rsidRDefault="009A63E2">
            <w:pPr>
              <w:rPr>
                <w:b/>
              </w:rPr>
            </w:pPr>
          </w:p>
          <w:p w:rsidR="009A63E2" w:rsidRPr="00646A5A" w:rsidRDefault="0009646F">
            <w:pPr>
              <w:rPr>
                <w:iCs/>
              </w:rPr>
            </w:pPr>
            <w:r w:rsidRPr="00167AFF">
              <w:rPr>
                <w:b/>
              </w:rPr>
              <w:t>Note</w:t>
            </w:r>
            <w:r w:rsidRPr="00646A5A">
              <w:rPr>
                <w:b/>
              </w:rPr>
              <w:t xml:space="preserve">: </w:t>
            </w:r>
            <w:r w:rsidRPr="00646A5A">
              <w:t xml:space="preserve">Please </w:t>
            </w:r>
            <w:r w:rsidRPr="00646A5A">
              <w:rPr>
                <w:iCs/>
              </w:rPr>
              <w:t xml:space="preserve">fill in the timetable by referring to relative dates such as month 1, month 3 and so on, rather than specific dates (month and year). </w:t>
            </w:r>
          </w:p>
          <w:p w:rsidR="009A63E2" w:rsidRPr="00646A5A" w:rsidRDefault="009A63E2">
            <w:pPr>
              <w:rPr>
                <w:iCs/>
              </w:rPr>
            </w:pPr>
          </w:p>
          <w:p w:rsidR="009A63E2" w:rsidRPr="00167AFF" w:rsidRDefault="009A63E2">
            <w:pPr>
              <w:rPr>
                <w:b/>
              </w:rPr>
            </w:pPr>
          </w:p>
        </w:tc>
      </w:tr>
    </w:tbl>
    <w:p w:rsidR="009A63E2" w:rsidRPr="00167AFF" w:rsidRDefault="009A63E2">
      <w:pPr>
        <w:jc w:val="center"/>
        <w:rPr>
          <w:b/>
          <w:u w:val="single"/>
        </w:rPr>
      </w:pPr>
    </w:p>
    <w:p w:rsidR="009A63E2" w:rsidRPr="00167AFF" w:rsidRDefault="009A63E2">
      <w:pPr>
        <w:jc w:val="center"/>
        <w:rPr>
          <w:b/>
          <w:u w:val="single"/>
        </w:rPr>
      </w:pPr>
    </w:p>
    <w:tbl>
      <w:tblPr>
        <w:tblStyle w:val="TableGrid"/>
        <w:tblpPr w:leftFromText="180" w:rightFromText="180" w:vertAnchor="text" w:horzAnchor="margin" w:tblpX="131" w:tblpY="12"/>
        <w:tblW w:w="8840" w:type="dxa"/>
        <w:tblCellMar>
          <w:left w:w="103" w:type="dxa"/>
        </w:tblCellMar>
        <w:tblLook w:val="04A0" w:firstRow="1" w:lastRow="0" w:firstColumn="1" w:lastColumn="0" w:noHBand="0" w:noVBand="1"/>
      </w:tblPr>
      <w:tblGrid>
        <w:gridCol w:w="8840"/>
      </w:tblGrid>
      <w:tr w:rsidR="009A63E2" w:rsidRPr="00167AFF">
        <w:tc>
          <w:tcPr>
            <w:tcW w:w="8840" w:type="dxa"/>
            <w:shd w:val="clear" w:color="auto" w:fill="auto"/>
            <w:tcMar>
              <w:left w:w="103" w:type="dxa"/>
            </w:tcMar>
          </w:tcPr>
          <w:p w:rsidR="009A63E2" w:rsidRPr="00167AFF" w:rsidRDefault="0009646F">
            <w:pPr>
              <w:spacing w:before="120"/>
              <w:ind w:left="357" w:hanging="357"/>
              <w:rPr>
                <w:b/>
              </w:rPr>
            </w:pPr>
            <w:r w:rsidRPr="00167AFF">
              <w:rPr>
                <w:b/>
                <w:lang w:val="es-ES"/>
              </w:rPr>
              <w:t>LEGAL NOTICE</w:t>
            </w:r>
          </w:p>
          <w:p w:rsidR="009A63E2" w:rsidRPr="00167AFF" w:rsidRDefault="0009646F" w:rsidP="00A21D8F">
            <w:pPr>
              <w:ind w:left="357" w:hanging="357"/>
              <w:rPr>
                <w:b/>
                <w:u w:val="single"/>
              </w:rPr>
            </w:pPr>
            <w:proofErr w:type="spellStart"/>
            <w:r w:rsidRPr="00167AFF">
              <w:rPr>
                <w:lang w:val="es-ES"/>
              </w:rPr>
              <w:t>Applicants</w:t>
            </w:r>
            <w:proofErr w:type="spellEnd"/>
            <w:r w:rsidRPr="00167AFF">
              <w:rPr>
                <w:lang w:val="es-ES"/>
              </w:rPr>
              <w:t xml:space="preserve"> are </w:t>
            </w:r>
            <w:proofErr w:type="spellStart"/>
            <w:r w:rsidRPr="00167AFF">
              <w:rPr>
                <w:lang w:val="es-ES"/>
              </w:rPr>
              <w:t>informed</w:t>
            </w:r>
            <w:proofErr w:type="spellEnd"/>
            <w:r w:rsidRPr="00167AFF">
              <w:rPr>
                <w:lang w:val="es-ES"/>
              </w:rPr>
              <w:t xml:space="preserve"> </w:t>
            </w:r>
            <w:proofErr w:type="spellStart"/>
            <w:r w:rsidRPr="00167AFF">
              <w:rPr>
                <w:lang w:val="es-ES"/>
              </w:rPr>
              <w:t>that</w:t>
            </w:r>
            <w:proofErr w:type="spellEnd"/>
            <w:r w:rsidRPr="00167AFF">
              <w:rPr>
                <w:lang w:val="es-ES"/>
              </w:rPr>
              <w:t xml:space="preserve">, </w:t>
            </w:r>
            <w:proofErr w:type="spellStart"/>
            <w:r w:rsidRPr="00167AFF">
              <w:rPr>
                <w:lang w:val="es-ES"/>
              </w:rPr>
              <w:t>under</w:t>
            </w:r>
            <w:proofErr w:type="spellEnd"/>
            <w:r w:rsidRPr="00167AFF">
              <w:rPr>
                <w:lang w:val="es-ES"/>
              </w:rPr>
              <w:t xml:space="preserve"> </w:t>
            </w:r>
            <w:proofErr w:type="spellStart"/>
            <w:r w:rsidRPr="00167AFF">
              <w:rPr>
                <w:lang w:val="es-ES"/>
              </w:rPr>
              <w:t>the</w:t>
            </w:r>
            <w:proofErr w:type="spellEnd"/>
            <w:r w:rsidRPr="00167AFF">
              <w:rPr>
                <w:lang w:val="es-ES"/>
              </w:rPr>
              <w:t xml:space="preserve"> </w:t>
            </w:r>
            <w:proofErr w:type="spellStart"/>
            <w:r w:rsidRPr="00167AFF">
              <w:rPr>
                <w:lang w:val="es-ES"/>
              </w:rPr>
              <w:t>Donor</w:t>
            </w:r>
            <w:proofErr w:type="spellEnd"/>
            <w:r w:rsidRPr="00167AFF">
              <w:rPr>
                <w:lang w:val="es-ES"/>
              </w:rPr>
              <w:t xml:space="preserve"> </w:t>
            </w:r>
            <w:proofErr w:type="spellStart"/>
            <w:r w:rsidRPr="00167AFF">
              <w:rPr>
                <w:lang w:val="es-ES"/>
              </w:rPr>
              <w:t>Agreement</w:t>
            </w:r>
            <w:proofErr w:type="spellEnd"/>
            <w:r w:rsidR="00646A5A">
              <w:rPr>
                <w:lang w:val="es-ES"/>
              </w:rPr>
              <w:t xml:space="preserve"> </w:t>
            </w:r>
            <w:proofErr w:type="spellStart"/>
            <w:r w:rsidR="00646A5A">
              <w:rPr>
                <w:lang w:val="es-ES"/>
              </w:rPr>
              <w:t>between</w:t>
            </w:r>
            <w:proofErr w:type="spellEnd"/>
            <w:r w:rsidR="00646A5A">
              <w:rPr>
                <w:lang w:val="es-ES"/>
              </w:rPr>
              <w:t xml:space="preserve"> </w:t>
            </w:r>
            <w:proofErr w:type="spellStart"/>
            <w:r w:rsidR="00646A5A">
              <w:rPr>
                <w:lang w:val="es-ES"/>
              </w:rPr>
              <w:t>the</w:t>
            </w:r>
            <w:proofErr w:type="spellEnd"/>
            <w:r w:rsidR="00646A5A">
              <w:rPr>
                <w:lang w:val="es-ES"/>
              </w:rPr>
              <w:t xml:space="preserve"> </w:t>
            </w:r>
            <w:proofErr w:type="spellStart"/>
            <w:r w:rsidR="00646A5A">
              <w:rPr>
                <w:lang w:val="es-ES"/>
              </w:rPr>
              <w:t>Government</w:t>
            </w:r>
            <w:proofErr w:type="spellEnd"/>
            <w:r w:rsidR="00646A5A">
              <w:rPr>
                <w:lang w:val="es-ES"/>
              </w:rPr>
              <w:t xml:space="preserve"> of </w:t>
            </w:r>
            <w:proofErr w:type="spellStart"/>
            <w:r w:rsidR="00646A5A">
              <w:rPr>
                <w:lang w:val="es-ES"/>
              </w:rPr>
              <w:t>the</w:t>
            </w:r>
            <w:proofErr w:type="spellEnd"/>
            <w:r w:rsidR="00646A5A">
              <w:rPr>
                <w:lang w:val="es-ES"/>
              </w:rPr>
              <w:t xml:space="preserve"> </w:t>
            </w:r>
            <w:proofErr w:type="spellStart"/>
            <w:r w:rsidR="00646A5A">
              <w:rPr>
                <w:lang w:val="es-ES"/>
              </w:rPr>
              <w:t>Russian</w:t>
            </w:r>
            <w:proofErr w:type="spellEnd"/>
            <w:r w:rsidR="00646A5A">
              <w:rPr>
                <w:lang w:val="es-ES"/>
              </w:rPr>
              <w:t xml:space="preserve"> </w:t>
            </w:r>
            <w:proofErr w:type="spellStart"/>
            <w:r w:rsidR="00646A5A">
              <w:rPr>
                <w:lang w:val="es-ES"/>
              </w:rPr>
              <w:t>Federation</w:t>
            </w:r>
            <w:proofErr w:type="spellEnd"/>
            <w:r w:rsidR="00646A5A">
              <w:rPr>
                <w:lang w:val="es-ES"/>
              </w:rPr>
              <w:t xml:space="preserve">, </w:t>
            </w:r>
            <w:proofErr w:type="spellStart"/>
            <w:r w:rsidR="00646A5A">
              <w:rPr>
                <w:lang w:val="es-ES"/>
              </w:rPr>
              <w:t>the</w:t>
            </w:r>
            <w:proofErr w:type="spellEnd"/>
            <w:r w:rsidR="00646A5A">
              <w:rPr>
                <w:lang w:val="es-ES"/>
              </w:rPr>
              <w:t xml:space="preserve"> </w:t>
            </w:r>
            <w:r w:rsidR="00A21D8F">
              <w:rPr>
                <w:lang w:val="es-ES"/>
              </w:rPr>
              <w:t xml:space="preserve">BSEC </w:t>
            </w:r>
            <w:r w:rsidR="00646A5A">
              <w:rPr>
                <w:lang w:val="es-ES"/>
              </w:rPr>
              <w:t xml:space="preserve">PERMIS and </w:t>
            </w:r>
            <w:proofErr w:type="spellStart"/>
            <w:r w:rsidR="00646A5A">
              <w:rPr>
                <w:lang w:val="es-ES"/>
              </w:rPr>
              <w:t>the</w:t>
            </w:r>
            <w:proofErr w:type="spellEnd"/>
            <w:r w:rsidR="00646A5A">
              <w:rPr>
                <w:lang w:val="es-ES"/>
              </w:rPr>
              <w:t xml:space="preserve"> BSTDB</w:t>
            </w:r>
            <w:r w:rsidRPr="00167AFF">
              <w:rPr>
                <w:lang w:val="es-ES"/>
              </w:rPr>
              <w:t xml:space="preserve">, no </w:t>
            </w:r>
            <w:proofErr w:type="spellStart"/>
            <w:r w:rsidRPr="00167AFF">
              <w:rPr>
                <w:lang w:val="es-ES"/>
              </w:rPr>
              <w:t>grants</w:t>
            </w:r>
            <w:proofErr w:type="spellEnd"/>
            <w:r w:rsidRPr="00167AFF">
              <w:rPr>
                <w:lang w:val="es-ES"/>
              </w:rPr>
              <w:t xml:space="preserve"> </w:t>
            </w:r>
            <w:proofErr w:type="spellStart"/>
            <w:r w:rsidRPr="00167AFF">
              <w:rPr>
                <w:lang w:val="es-ES"/>
              </w:rPr>
              <w:t>may</w:t>
            </w:r>
            <w:proofErr w:type="spellEnd"/>
            <w:r w:rsidRPr="00167AFF">
              <w:rPr>
                <w:lang w:val="es-ES"/>
              </w:rPr>
              <w:t xml:space="preserve"> be </w:t>
            </w:r>
            <w:proofErr w:type="spellStart"/>
            <w:r w:rsidRPr="00167AFF">
              <w:rPr>
                <w:lang w:val="es-ES"/>
              </w:rPr>
              <w:t>awarded</w:t>
            </w:r>
            <w:proofErr w:type="spellEnd"/>
            <w:r w:rsidRPr="00167AFF">
              <w:rPr>
                <w:lang w:val="es-ES"/>
              </w:rPr>
              <w:t xml:space="preserve"> </w:t>
            </w:r>
            <w:proofErr w:type="spellStart"/>
            <w:r w:rsidRPr="00167AFF">
              <w:rPr>
                <w:lang w:val="es-ES"/>
              </w:rPr>
              <w:t>retrospectively</w:t>
            </w:r>
            <w:proofErr w:type="spellEnd"/>
            <w:r w:rsidRPr="00167AFF">
              <w:rPr>
                <w:lang w:val="es-ES"/>
              </w:rPr>
              <w:t xml:space="preserve"> </w:t>
            </w:r>
            <w:proofErr w:type="spellStart"/>
            <w:r w:rsidRPr="00167AFF">
              <w:rPr>
                <w:lang w:val="es-ES"/>
              </w:rPr>
              <w:t>for</w:t>
            </w:r>
            <w:proofErr w:type="spellEnd"/>
            <w:r w:rsidRPr="00167AFF">
              <w:rPr>
                <w:lang w:val="es-ES"/>
              </w:rPr>
              <w:t xml:space="preserve"> </w:t>
            </w:r>
            <w:proofErr w:type="spellStart"/>
            <w:r w:rsidRPr="00167AFF">
              <w:rPr>
                <w:lang w:val="es-ES"/>
              </w:rPr>
              <w:t>actions</w:t>
            </w:r>
            <w:proofErr w:type="spellEnd"/>
            <w:r w:rsidRPr="00167AFF">
              <w:rPr>
                <w:lang w:val="es-ES"/>
              </w:rPr>
              <w:t xml:space="preserve"> </w:t>
            </w:r>
            <w:proofErr w:type="spellStart"/>
            <w:r w:rsidRPr="00167AFF">
              <w:rPr>
                <w:lang w:val="es-ES"/>
              </w:rPr>
              <w:t>already</w:t>
            </w:r>
            <w:proofErr w:type="spellEnd"/>
            <w:r w:rsidRPr="00167AFF">
              <w:rPr>
                <w:lang w:val="es-ES"/>
              </w:rPr>
              <w:t xml:space="preserve"> </w:t>
            </w:r>
            <w:proofErr w:type="spellStart"/>
            <w:r w:rsidRPr="00167AFF">
              <w:rPr>
                <w:lang w:val="es-ES"/>
              </w:rPr>
              <w:t>completed</w:t>
            </w:r>
            <w:proofErr w:type="spellEnd"/>
            <w:r w:rsidRPr="00167AFF">
              <w:rPr>
                <w:lang w:val="es-ES"/>
              </w:rPr>
              <w:t xml:space="preserve">. In </w:t>
            </w:r>
            <w:proofErr w:type="spellStart"/>
            <w:r w:rsidRPr="00167AFF">
              <w:rPr>
                <w:lang w:val="es-ES"/>
              </w:rPr>
              <w:t>those</w:t>
            </w:r>
            <w:proofErr w:type="spellEnd"/>
            <w:r w:rsidRPr="00167AFF">
              <w:rPr>
                <w:lang w:val="es-ES"/>
              </w:rPr>
              <w:t xml:space="preserve"> </w:t>
            </w:r>
            <w:proofErr w:type="spellStart"/>
            <w:r w:rsidRPr="00167AFF">
              <w:rPr>
                <w:lang w:val="es-ES"/>
              </w:rPr>
              <w:t>exceptional</w:t>
            </w:r>
            <w:proofErr w:type="spellEnd"/>
            <w:r w:rsidRPr="00167AFF">
              <w:rPr>
                <w:lang w:val="es-ES"/>
              </w:rPr>
              <w:t xml:space="preserve"> cases </w:t>
            </w:r>
            <w:proofErr w:type="spellStart"/>
            <w:r w:rsidRPr="00167AFF">
              <w:rPr>
                <w:lang w:val="es-ES"/>
              </w:rPr>
              <w:t>accepted</w:t>
            </w:r>
            <w:proofErr w:type="spellEnd"/>
            <w:r w:rsidRPr="00167AFF">
              <w:rPr>
                <w:lang w:val="es-ES"/>
              </w:rPr>
              <w:t xml:space="preserve"> </w:t>
            </w:r>
            <w:proofErr w:type="spellStart"/>
            <w:r w:rsidRPr="00167AFF">
              <w:rPr>
                <w:lang w:val="es-ES"/>
              </w:rPr>
              <w:t>by</w:t>
            </w:r>
            <w:proofErr w:type="spellEnd"/>
            <w:r w:rsidRPr="00167AFF">
              <w:rPr>
                <w:lang w:val="es-ES"/>
              </w:rPr>
              <w:t xml:space="preserve"> </w:t>
            </w:r>
            <w:proofErr w:type="spellStart"/>
            <w:r w:rsidRPr="00167AFF">
              <w:rPr>
                <w:lang w:val="es-ES"/>
              </w:rPr>
              <w:t>the</w:t>
            </w:r>
            <w:proofErr w:type="spellEnd"/>
            <w:r w:rsidRPr="00167AFF">
              <w:rPr>
                <w:lang w:val="es-ES"/>
              </w:rPr>
              <w:t xml:space="preserve"> </w:t>
            </w:r>
            <w:proofErr w:type="spellStart"/>
            <w:r w:rsidRPr="00167AFF">
              <w:rPr>
                <w:lang w:val="es-ES"/>
              </w:rPr>
              <w:t>Steering</w:t>
            </w:r>
            <w:proofErr w:type="spellEnd"/>
            <w:r w:rsidRPr="00167AFF">
              <w:rPr>
                <w:lang w:val="es-ES"/>
              </w:rPr>
              <w:t xml:space="preserve"> </w:t>
            </w:r>
            <w:proofErr w:type="spellStart"/>
            <w:r w:rsidRPr="00167AFF">
              <w:rPr>
                <w:lang w:val="es-ES"/>
              </w:rPr>
              <w:t>Committee</w:t>
            </w:r>
            <w:proofErr w:type="spellEnd"/>
            <w:r w:rsidRPr="00167AFF">
              <w:rPr>
                <w:lang w:val="es-ES"/>
              </w:rPr>
              <w:t xml:space="preserve"> </w:t>
            </w:r>
            <w:proofErr w:type="spellStart"/>
            <w:r w:rsidRPr="00167AFF">
              <w:rPr>
                <w:lang w:val="es-ES"/>
              </w:rPr>
              <w:t>where</w:t>
            </w:r>
            <w:proofErr w:type="spellEnd"/>
            <w:r w:rsidRPr="00167AFF">
              <w:rPr>
                <w:lang w:val="es-ES"/>
              </w:rPr>
              <w:t xml:space="preserve"> </w:t>
            </w:r>
            <w:proofErr w:type="spellStart"/>
            <w:r w:rsidRPr="00167AFF">
              <w:rPr>
                <w:lang w:val="es-ES"/>
              </w:rPr>
              <w:t>applicants</w:t>
            </w:r>
            <w:proofErr w:type="spellEnd"/>
            <w:r w:rsidRPr="00167AFF">
              <w:rPr>
                <w:lang w:val="es-ES"/>
              </w:rPr>
              <w:t xml:space="preserve"> </w:t>
            </w:r>
            <w:proofErr w:type="spellStart"/>
            <w:r w:rsidRPr="00167AFF">
              <w:rPr>
                <w:lang w:val="es-ES"/>
              </w:rPr>
              <w:t>demonstrate</w:t>
            </w:r>
            <w:proofErr w:type="spellEnd"/>
            <w:r w:rsidRPr="00167AFF">
              <w:rPr>
                <w:lang w:val="es-ES"/>
              </w:rPr>
              <w:t xml:space="preserve"> </w:t>
            </w:r>
            <w:proofErr w:type="spellStart"/>
            <w:r w:rsidRPr="00167AFF">
              <w:rPr>
                <w:lang w:val="es-ES"/>
              </w:rPr>
              <w:t>the</w:t>
            </w:r>
            <w:proofErr w:type="spellEnd"/>
            <w:r w:rsidRPr="00167AFF">
              <w:rPr>
                <w:lang w:val="es-ES"/>
              </w:rPr>
              <w:t xml:space="preserve"> </w:t>
            </w:r>
            <w:proofErr w:type="spellStart"/>
            <w:r w:rsidRPr="00167AFF">
              <w:rPr>
                <w:lang w:val="es-ES"/>
              </w:rPr>
              <w:t>need</w:t>
            </w:r>
            <w:proofErr w:type="spellEnd"/>
            <w:r w:rsidRPr="00167AFF">
              <w:rPr>
                <w:lang w:val="es-ES"/>
              </w:rPr>
              <w:t xml:space="preserve"> </w:t>
            </w:r>
            <w:proofErr w:type="spellStart"/>
            <w:r w:rsidRPr="00167AFF">
              <w:rPr>
                <w:lang w:val="es-ES"/>
              </w:rPr>
              <w:t>to</w:t>
            </w:r>
            <w:proofErr w:type="spellEnd"/>
            <w:r w:rsidRPr="00167AFF">
              <w:rPr>
                <w:lang w:val="es-ES"/>
              </w:rPr>
              <w:t xml:space="preserve"> </w:t>
            </w:r>
            <w:proofErr w:type="spellStart"/>
            <w:r w:rsidRPr="00167AFF">
              <w:rPr>
                <w:lang w:val="es-ES"/>
              </w:rPr>
              <w:t>start</w:t>
            </w:r>
            <w:proofErr w:type="spellEnd"/>
            <w:r w:rsidRPr="00167AFF">
              <w:rPr>
                <w:lang w:val="es-ES"/>
              </w:rPr>
              <w:t xml:space="preserve"> </w:t>
            </w:r>
            <w:proofErr w:type="spellStart"/>
            <w:r w:rsidRPr="00167AFF">
              <w:rPr>
                <w:lang w:val="es-ES"/>
              </w:rPr>
              <w:t>an</w:t>
            </w:r>
            <w:proofErr w:type="spellEnd"/>
            <w:r w:rsidRPr="00167AFF">
              <w:rPr>
                <w:lang w:val="es-ES"/>
              </w:rPr>
              <w:t xml:space="preserve"> </w:t>
            </w:r>
            <w:proofErr w:type="spellStart"/>
            <w:r w:rsidRPr="00167AFF">
              <w:rPr>
                <w:lang w:val="es-ES"/>
              </w:rPr>
              <w:t>action</w:t>
            </w:r>
            <w:proofErr w:type="spellEnd"/>
            <w:r w:rsidRPr="00167AFF">
              <w:rPr>
                <w:lang w:val="es-ES"/>
              </w:rPr>
              <w:t xml:space="preserve"> </w:t>
            </w:r>
            <w:proofErr w:type="spellStart"/>
            <w:r w:rsidRPr="00167AFF">
              <w:rPr>
                <w:lang w:val="es-ES"/>
              </w:rPr>
              <w:t>before</w:t>
            </w:r>
            <w:proofErr w:type="spellEnd"/>
            <w:r w:rsidRPr="00167AFF">
              <w:rPr>
                <w:lang w:val="es-ES"/>
              </w:rPr>
              <w:t xml:space="preserve"> </w:t>
            </w:r>
            <w:proofErr w:type="spellStart"/>
            <w:r w:rsidRPr="00167AFF">
              <w:rPr>
                <w:lang w:val="es-ES"/>
              </w:rPr>
              <w:t>the</w:t>
            </w:r>
            <w:proofErr w:type="spellEnd"/>
            <w:r w:rsidRPr="00167AFF">
              <w:rPr>
                <w:lang w:val="es-ES"/>
              </w:rPr>
              <w:t xml:space="preserve"> </w:t>
            </w:r>
            <w:proofErr w:type="spellStart"/>
            <w:r w:rsidRPr="00167AFF">
              <w:rPr>
                <w:lang w:val="es-ES"/>
              </w:rPr>
              <w:t>Grant</w:t>
            </w:r>
            <w:proofErr w:type="spellEnd"/>
            <w:r w:rsidRPr="00167AFF">
              <w:rPr>
                <w:lang w:val="es-ES"/>
              </w:rPr>
              <w:t xml:space="preserve"> </w:t>
            </w:r>
            <w:proofErr w:type="spellStart"/>
            <w:r w:rsidRPr="00167AFF">
              <w:rPr>
                <w:lang w:val="es-ES"/>
              </w:rPr>
              <w:t>Contract</w:t>
            </w:r>
            <w:proofErr w:type="spellEnd"/>
            <w:r w:rsidRPr="00167AFF">
              <w:rPr>
                <w:lang w:val="es-ES"/>
              </w:rPr>
              <w:t xml:space="preserve"> </w:t>
            </w:r>
            <w:proofErr w:type="spellStart"/>
            <w:r w:rsidRPr="00167AFF">
              <w:rPr>
                <w:lang w:val="es-ES"/>
              </w:rPr>
              <w:t>is</w:t>
            </w:r>
            <w:proofErr w:type="spellEnd"/>
            <w:r w:rsidRPr="00167AFF">
              <w:rPr>
                <w:lang w:val="es-ES"/>
              </w:rPr>
              <w:t xml:space="preserve"> </w:t>
            </w:r>
            <w:proofErr w:type="spellStart"/>
            <w:r w:rsidRPr="00167AFF">
              <w:rPr>
                <w:lang w:val="es-ES"/>
              </w:rPr>
              <w:t>signed</w:t>
            </w:r>
            <w:proofErr w:type="spellEnd"/>
            <w:r w:rsidRPr="00167AFF">
              <w:rPr>
                <w:lang w:val="es-ES"/>
              </w:rPr>
              <w:t xml:space="preserve">, </w:t>
            </w:r>
            <w:proofErr w:type="spellStart"/>
            <w:r w:rsidRPr="00167AFF">
              <w:rPr>
                <w:lang w:val="es-ES"/>
              </w:rPr>
              <w:t>expenditure</w:t>
            </w:r>
            <w:proofErr w:type="spellEnd"/>
            <w:r w:rsidRPr="00167AFF">
              <w:rPr>
                <w:lang w:val="es-ES"/>
              </w:rPr>
              <w:t xml:space="preserve"> </w:t>
            </w:r>
            <w:proofErr w:type="spellStart"/>
            <w:r w:rsidRPr="00167AFF">
              <w:rPr>
                <w:lang w:val="es-ES"/>
              </w:rPr>
              <w:t>eligible</w:t>
            </w:r>
            <w:proofErr w:type="spellEnd"/>
            <w:r w:rsidRPr="00167AFF">
              <w:rPr>
                <w:lang w:val="es-ES"/>
              </w:rPr>
              <w:t xml:space="preserve"> </w:t>
            </w:r>
            <w:proofErr w:type="spellStart"/>
            <w:r w:rsidRPr="00167AFF">
              <w:rPr>
                <w:lang w:val="es-ES"/>
              </w:rPr>
              <w:t>for</w:t>
            </w:r>
            <w:proofErr w:type="spellEnd"/>
            <w:r w:rsidRPr="00167AFF">
              <w:rPr>
                <w:lang w:val="es-ES"/>
              </w:rPr>
              <w:t xml:space="preserve"> </w:t>
            </w:r>
            <w:proofErr w:type="spellStart"/>
            <w:r w:rsidRPr="00167AFF">
              <w:rPr>
                <w:lang w:val="es-ES"/>
              </w:rPr>
              <w:t>financing</w:t>
            </w:r>
            <w:proofErr w:type="spellEnd"/>
            <w:r w:rsidRPr="00167AFF">
              <w:rPr>
                <w:lang w:val="es-ES"/>
              </w:rPr>
              <w:t xml:space="preserve"> </w:t>
            </w:r>
            <w:proofErr w:type="spellStart"/>
            <w:r w:rsidRPr="00167AFF">
              <w:rPr>
                <w:lang w:val="es-ES"/>
              </w:rPr>
              <w:t>may</w:t>
            </w:r>
            <w:proofErr w:type="spellEnd"/>
            <w:r w:rsidR="00646A5A">
              <w:rPr>
                <w:lang w:val="es-ES"/>
              </w:rPr>
              <w:t xml:space="preserve"> </w:t>
            </w:r>
            <w:proofErr w:type="spellStart"/>
            <w:r w:rsidR="00646A5A">
              <w:rPr>
                <w:lang w:val="es-ES"/>
              </w:rPr>
              <w:t>have</w:t>
            </w:r>
            <w:proofErr w:type="spellEnd"/>
            <w:r w:rsidR="00646A5A">
              <w:rPr>
                <w:lang w:val="es-ES"/>
              </w:rPr>
              <w:t xml:space="preserve"> </w:t>
            </w:r>
            <w:proofErr w:type="spellStart"/>
            <w:r w:rsidR="00646A5A">
              <w:rPr>
                <w:lang w:val="es-ES"/>
              </w:rPr>
              <w:t>been</w:t>
            </w:r>
            <w:proofErr w:type="spellEnd"/>
            <w:r w:rsidR="00646A5A">
              <w:rPr>
                <w:lang w:val="es-ES"/>
              </w:rPr>
              <w:t xml:space="preserve"> </w:t>
            </w:r>
            <w:proofErr w:type="spellStart"/>
            <w:r w:rsidR="00646A5A">
              <w:rPr>
                <w:lang w:val="es-ES"/>
              </w:rPr>
              <w:t>incurred</w:t>
            </w:r>
            <w:proofErr w:type="spellEnd"/>
            <w:r w:rsidR="00646A5A">
              <w:rPr>
                <w:lang w:val="es-ES"/>
              </w:rPr>
              <w:t xml:space="preserve"> </w:t>
            </w:r>
            <w:proofErr w:type="spellStart"/>
            <w:r w:rsidR="00646A5A">
              <w:rPr>
                <w:lang w:val="es-ES"/>
              </w:rPr>
              <w:t>before</w:t>
            </w:r>
            <w:proofErr w:type="spellEnd"/>
            <w:r w:rsidR="00646A5A">
              <w:rPr>
                <w:lang w:val="es-ES"/>
              </w:rPr>
              <w:t xml:space="preserve"> </w:t>
            </w:r>
            <w:proofErr w:type="spellStart"/>
            <w:r w:rsidR="00646A5A">
              <w:rPr>
                <w:lang w:val="es-ES"/>
              </w:rPr>
              <w:t>the</w:t>
            </w:r>
            <w:proofErr w:type="spellEnd"/>
            <w:r w:rsidR="00646A5A">
              <w:rPr>
                <w:lang w:val="es-ES"/>
              </w:rPr>
              <w:t xml:space="preserve"> </w:t>
            </w:r>
            <w:proofErr w:type="spellStart"/>
            <w:r w:rsidR="00646A5A">
              <w:rPr>
                <w:lang w:val="es-ES"/>
              </w:rPr>
              <w:t>Grant</w:t>
            </w:r>
            <w:proofErr w:type="spellEnd"/>
            <w:r w:rsidR="00646A5A">
              <w:rPr>
                <w:lang w:val="es-ES"/>
              </w:rPr>
              <w:t xml:space="preserve"> </w:t>
            </w:r>
            <w:proofErr w:type="spellStart"/>
            <w:r w:rsidR="00646A5A">
              <w:rPr>
                <w:lang w:val="es-ES"/>
              </w:rPr>
              <w:t>A</w:t>
            </w:r>
            <w:r w:rsidRPr="00167AFF">
              <w:rPr>
                <w:lang w:val="es-ES"/>
              </w:rPr>
              <w:t>pplication</w:t>
            </w:r>
            <w:proofErr w:type="spellEnd"/>
            <w:r w:rsidRPr="00167AFF">
              <w:rPr>
                <w:lang w:val="es-ES"/>
              </w:rPr>
              <w:t xml:space="preserve"> </w:t>
            </w:r>
            <w:proofErr w:type="spellStart"/>
            <w:r w:rsidRPr="00167AFF">
              <w:rPr>
                <w:lang w:val="es-ES"/>
              </w:rPr>
              <w:t>was</w:t>
            </w:r>
            <w:proofErr w:type="spellEnd"/>
            <w:r w:rsidRPr="00167AFF">
              <w:rPr>
                <w:lang w:val="es-ES"/>
              </w:rPr>
              <w:t xml:space="preserve"> </w:t>
            </w:r>
            <w:proofErr w:type="spellStart"/>
            <w:r w:rsidRPr="00167AFF">
              <w:rPr>
                <w:lang w:val="es-ES"/>
              </w:rPr>
              <w:t>submitted</w:t>
            </w:r>
            <w:proofErr w:type="spellEnd"/>
            <w:r w:rsidRPr="00167AFF">
              <w:rPr>
                <w:lang w:val="es-ES"/>
              </w:rPr>
              <w:t>.</w:t>
            </w:r>
          </w:p>
        </w:tc>
      </w:tr>
    </w:tbl>
    <w:p w:rsidR="009A63E2" w:rsidRPr="00167AFF" w:rsidRDefault="009A63E2">
      <w:pPr>
        <w:jc w:val="center"/>
        <w:rPr>
          <w:b/>
          <w:u w:val="single"/>
        </w:rPr>
      </w:pPr>
    </w:p>
    <w:p w:rsidR="009A63E2" w:rsidRPr="00167AFF" w:rsidRDefault="009A63E2">
      <w:pPr>
        <w:jc w:val="center"/>
        <w:rPr>
          <w:b/>
          <w:u w:val="single"/>
        </w:rPr>
      </w:pPr>
    </w:p>
    <w:p w:rsidR="009A63E2" w:rsidRPr="00167AFF" w:rsidRDefault="009A63E2">
      <w:pPr>
        <w:jc w:val="center"/>
        <w:rPr>
          <w:b/>
          <w:u w:val="single"/>
        </w:rPr>
      </w:pPr>
    </w:p>
    <w:p w:rsidR="009A63E2" w:rsidRPr="00167AFF" w:rsidRDefault="009A63E2">
      <w:pPr>
        <w:jc w:val="center"/>
        <w:rPr>
          <w:b/>
          <w:u w:val="single"/>
        </w:rPr>
      </w:pPr>
    </w:p>
    <w:p w:rsidR="00646A5A" w:rsidRDefault="00646A5A">
      <w:pPr>
        <w:rPr>
          <w:b/>
          <w:smallCaps/>
          <w:color w:val="000000" w:themeColor="text1"/>
          <w:spacing w:val="20"/>
        </w:rPr>
      </w:pPr>
    </w:p>
    <w:p w:rsidR="00646A5A" w:rsidRDefault="00646A5A">
      <w:pPr>
        <w:rPr>
          <w:b/>
          <w:smallCaps/>
          <w:color w:val="000000" w:themeColor="text1"/>
          <w:spacing w:val="20"/>
        </w:rPr>
      </w:pPr>
    </w:p>
    <w:p w:rsidR="009A63E2" w:rsidRDefault="0009646F">
      <w:pPr>
        <w:rPr>
          <w:b/>
          <w:smallCaps/>
          <w:color w:val="000000" w:themeColor="text1"/>
          <w:spacing w:val="20"/>
        </w:rPr>
      </w:pPr>
      <w:proofErr w:type="gramStart"/>
      <w:r w:rsidRPr="00646A5A">
        <w:rPr>
          <w:b/>
          <w:smallCaps/>
          <w:color w:val="000000" w:themeColor="text1"/>
          <w:spacing w:val="20"/>
        </w:rPr>
        <w:t>5.VISIBILITY</w:t>
      </w:r>
      <w:proofErr w:type="gramEnd"/>
    </w:p>
    <w:p w:rsidR="00646A5A" w:rsidRPr="00646A5A" w:rsidRDefault="00646A5A">
      <w:pPr>
        <w:rPr>
          <w:b/>
          <w:smallCaps/>
          <w:color w:val="FFFFFF"/>
          <w:spacing w:val="20"/>
        </w:rPr>
      </w:pPr>
    </w:p>
    <w:p w:rsidR="009A63E2" w:rsidRPr="00167AFF" w:rsidRDefault="0009646F">
      <w:pPr>
        <w:rPr>
          <w:b/>
        </w:rPr>
      </w:pPr>
      <w:r w:rsidRPr="00167AFF">
        <w:rPr>
          <w:b/>
        </w:rPr>
        <w:t>5.1 Publicity and dissemination (max. 1 page)</w:t>
      </w:r>
    </w:p>
    <w:p w:rsidR="009A63E2" w:rsidRPr="00646A5A" w:rsidRDefault="0009646F">
      <w:pPr>
        <w:rPr>
          <w:rFonts w:ascii="Arial" w:hAnsi="Arial" w:cs="Arial"/>
          <w:sz w:val="18"/>
          <w:szCs w:val="18"/>
        </w:rPr>
      </w:pPr>
      <w:r w:rsidRPr="00646A5A">
        <w:t>Describe measures which you plan to take to disseminate information on the project/activity and its results, e.g. press releases, press conferences, publications and articles, websi</w:t>
      </w:r>
      <w:r w:rsidR="00646A5A">
        <w:t>tes, conferences, mailing, etc.</w:t>
      </w:r>
    </w:p>
    <w:p w:rsidR="009A63E2" w:rsidRPr="00646A5A" w:rsidRDefault="009A63E2">
      <w:pPr>
        <w:rPr>
          <w:rFonts w:ascii="Arial" w:hAnsi="Arial" w:cs="Arial"/>
          <w:b/>
          <w:sz w:val="20"/>
          <w:szCs w:val="20"/>
        </w:rPr>
      </w:pPr>
    </w:p>
    <w:p w:rsidR="009A63E2" w:rsidRPr="00167AFF" w:rsidRDefault="0009646F">
      <w:pPr>
        <w:rPr>
          <w:b/>
        </w:rPr>
      </w:pPr>
      <w:r w:rsidRPr="00167AFF">
        <w:rPr>
          <w:rFonts w:ascii="Arial" w:hAnsi="Arial" w:cs="Arial"/>
          <w:b/>
          <w:sz w:val="20"/>
          <w:szCs w:val="20"/>
        </w:rPr>
        <w:t>5</w:t>
      </w:r>
      <w:r w:rsidRPr="00167AFF">
        <w:rPr>
          <w:b/>
        </w:rPr>
        <w:t>.2 Use of BSPPF logo, appropriate wording and references</w:t>
      </w:r>
    </w:p>
    <w:p w:rsidR="009A63E2" w:rsidRDefault="0009646F">
      <w:r w:rsidRPr="00646A5A">
        <w:t>Explain how you plan to promote the BSPPF’s support for the action</w:t>
      </w:r>
      <w:r w:rsidR="00646A5A">
        <w:t>.</w:t>
      </w:r>
    </w:p>
    <w:p w:rsidR="00646A5A" w:rsidRDefault="00646A5A"/>
    <w:p w:rsidR="00646A5A" w:rsidRPr="00646A5A" w:rsidRDefault="00646A5A"/>
    <w:p w:rsidR="009A63E2" w:rsidRPr="00646A5A" w:rsidRDefault="009A63E2"/>
    <w:p w:rsidR="009A63E2" w:rsidRPr="00167AFF" w:rsidRDefault="0009646F">
      <w:pPr>
        <w:rPr>
          <w:b/>
        </w:rPr>
      </w:pPr>
      <w:r w:rsidRPr="00167AFF">
        <w:rPr>
          <w:b/>
        </w:rPr>
        <w:t xml:space="preserve">6. </w:t>
      </w:r>
      <w:r w:rsidR="00BB2E6E" w:rsidRPr="00167AFF">
        <w:rPr>
          <w:b/>
          <w:lang w:val="en-US"/>
        </w:rPr>
        <w:t xml:space="preserve">ESTIMATED </w:t>
      </w:r>
      <w:r w:rsidRPr="00167AFF">
        <w:rPr>
          <w:b/>
        </w:rPr>
        <w:t>BUDGET</w:t>
      </w:r>
    </w:p>
    <w:p w:rsidR="009A63E2" w:rsidRPr="00167AFF" w:rsidRDefault="009A63E2">
      <w:pPr>
        <w:ind w:left="-284"/>
        <w:rPr>
          <w:b/>
        </w:rPr>
      </w:pPr>
    </w:p>
    <w:p w:rsidR="009A63E2" w:rsidRPr="00167AFF" w:rsidRDefault="0009646F">
      <w:pPr>
        <w:shd w:val="clear" w:color="auto" w:fill="FFFFFF" w:themeFill="background2" w:themeFillTint="00" w:themeFillShade="00"/>
        <w:rPr>
          <w:b/>
        </w:rPr>
      </w:pPr>
      <w:r w:rsidRPr="00167AFF">
        <w:rPr>
          <w:b/>
        </w:rPr>
        <w:t>6.1 Person responsible for expenditure:</w:t>
      </w:r>
    </w:p>
    <w:p w:rsidR="009A63E2" w:rsidRPr="00167AFF" w:rsidRDefault="0009646F">
      <w:pPr>
        <w:spacing w:line="280" w:lineRule="exact"/>
      </w:pPr>
      <w:r w:rsidRPr="00167AFF">
        <w:t xml:space="preserve">Name and surname: </w:t>
      </w:r>
    </w:p>
    <w:p w:rsidR="009A63E2" w:rsidRPr="00167AFF" w:rsidRDefault="0009646F">
      <w:pPr>
        <w:spacing w:line="280" w:lineRule="exact"/>
      </w:pPr>
      <w:r w:rsidRPr="00167AFF">
        <w:lastRenderedPageBreak/>
        <w:t xml:space="preserve">Official position: </w:t>
      </w:r>
    </w:p>
    <w:p w:rsidR="009A63E2" w:rsidRPr="00167AFF" w:rsidRDefault="0009646F">
      <w:pPr>
        <w:spacing w:line="280" w:lineRule="exact"/>
      </w:pPr>
      <w:r w:rsidRPr="00167AFF">
        <w:t xml:space="preserve">Address: </w:t>
      </w:r>
    </w:p>
    <w:p w:rsidR="009A63E2" w:rsidRPr="00167AFF" w:rsidRDefault="0009646F">
      <w:pPr>
        <w:spacing w:line="280" w:lineRule="exact"/>
        <w:rPr>
          <w:lang w:val="it-IT"/>
        </w:rPr>
      </w:pPr>
      <w:r w:rsidRPr="00167AFF">
        <w:rPr>
          <w:lang w:val="it-IT"/>
        </w:rPr>
        <w:t xml:space="preserve">Tel.: </w:t>
      </w:r>
    </w:p>
    <w:p w:rsidR="009A63E2" w:rsidRPr="00167AFF" w:rsidRDefault="0009646F">
      <w:pPr>
        <w:spacing w:line="280" w:lineRule="exact"/>
        <w:rPr>
          <w:lang w:val="it-IT"/>
        </w:rPr>
      </w:pPr>
      <w:r w:rsidRPr="00167AFF">
        <w:rPr>
          <w:lang w:val="it-IT"/>
        </w:rPr>
        <w:t xml:space="preserve">Mobile: </w:t>
      </w:r>
    </w:p>
    <w:p w:rsidR="009A63E2" w:rsidRPr="00167AFF" w:rsidRDefault="0009646F">
      <w:pPr>
        <w:spacing w:line="280" w:lineRule="exact"/>
        <w:rPr>
          <w:lang w:val="it-IT"/>
        </w:rPr>
      </w:pPr>
      <w:r w:rsidRPr="00167AFF">
        <w:rPr>
          <w:lang w:val="it-IT"/>
        </w:rPr>
        <w:t xml:space="preserve">Fax.: </w:t>
      </w:r>
    </w:p>
    <w:p w:rsidR="009A63E2" w:rsidRPr="00167AFF" w:rsidRDefault="0009646F">
      <w:pPr>
        <w:rPr>
          <w:b/>
        </w:rPr>
      </w:pPr>
      <w:r w:rsidRPr="00167AFF">
        <w:rPr>
          <w:lang w:val="it-IT"/>
        </w:rPr>
        <w:t>E-mail:</w:t>
      </w:r>
    </w:p>
    <w:p w:rsidR="009A63E2" w:rsidRPr="00167AFF" w:rsidRDefault="009A63E2">
      <w:pPr>
        <w:rPr>
          <w:rFonts w:ascii="Arial" w:hAnsi="Arial" w:cs="Arial"/>
          <w:sz w:val="20"/>
          <w:szCs w:val="20"/>
          <w:lang w:val="it-IT"/>
        </w:rPr>
      </w:pPr>
    </w:p>
    <w:p w:rsidR="009A63E2" w:rsidRPr="00167AFF" w:rsidRDefault="0009646F">
      <w:pPr>
        <w:rPr>
          <w:b/>
        </w:rPr>
      </w:pPr>
      <w:r w:rsidRPr="00167AFF">
        <w:rPr>
          <w:b/>
        </w:rPr>
        <w:t>6.2 Total cost and the BSPPF contribution</w:t>
      </w:r>
    </w:p>
    <w:p w:rsidR="009A63E2" w:rsidRPr="00167AFF" w:rsidRDefault="008519D0">
      <w:pPr>
        <w:shd w:val="clear" w:color="auto" w:fill="FFFFFF" w:themeFill="background1" w:themeFillTint="00" w:themeFillShade="00"/>
      </w:pPr>
      <w:r>
        <w:t>While making a</w:t>
      </w:r>
      <w:r w:rsidR="00ED2587">
        <w:t>ll calculations in US Dollars, a</w:t>
      </w:r>
      <w:r w:rsidR="0009646F" w:rsidRPr="00167AFF">
        <w:t>pplicants must use the monthly exchange rate published on the relevant country Central Bank’s website.</w:t>
      </w:r>
    </w:p>
    <w:p w:rsidR="009A63E2" w:rsidRDefault="0009646F">
      <w:pPr>
        <w:shd w:val="clear" w:color="auto" w:fill="FFFFFF" w:themeFill="background1" w:themeFillTint="00" w:themeFillShade="00"/>
      </w:pPr>
      <w:r w:rsidRPr="00167AFF">
        <w:t>Applicants should be aware that they fully carry the exchange rate risk.</w:t>
      </w:r>
    </w:p>
    <w:p w:rsidR="00A4507C" w:rsidRDefault="00A4507C">
      <w:pPr>
        <w:shd w:val="clear" w:color="auto" w:fill="FFFFFF" w:themeFill="background1" w:themeFillTint="00" w:themeFillShade="00"/>
      </w:pPr>
      <w:r>
        <w:t>Applicants must indicate whether an advance payment is needed to start the action. If so,</w:t>
      </w:r>
    </w:p>
    <w:p w:rsidR="00A4507C" w:rsidRDefault="00A4507C">
      <w:pPr>
        <w:shd w:val="clear" w:color="auto" w:fill="FFFFFF" w:themeFill="background1" w:themeFillTint="00" w:themeFillShade="00"/>
      </w:pPr>
      <w:r>
        <w:t>The advanc</w:t>
      </w:r>
      <w:r w:rsidR="005A0D7A">
        <w:t>e payment should be clearly mention</w:t>
      </w:r>
      <w:r>
        <w:t>ed in 6.3 below. The Steering Committee</w:t>
      </w:r>
    </w:p>
    <w:p w:rsidR="00A4507C" w:rsidRPr="00167AFF" w:rsidRDefault="00A4507C">
      <w:pPr>
        <w:shd w:val="clear" w:color="auto" w:fill="FFFFFF" w:themeFill="background1" w:themeFillTint="00" w:themeFillShade="00"/>
      </w:pPr>
      <w:proofErr w:type="gramStart"/>
      <w:r>
        <w:t>reserves</w:t>
      </w:r>
      <w:proofErr w:type="gramEnd"/>
      <w:r>
        <w:t xml:space="preserve"> the right to alter the advance payment amount requested upon consideration of the cost breakdown and the capabilities of the Applicant to carry out the proposed action.</w:t>
      </w:r>
    </w:p>
    <w:p w:rsidR="009A63E2" w:rsidRPr="00167AFF" w:rsidRDefault="009A63E2">
      <w:pPr>
        <w:shd w:val="clear" w:color="auto" w:fill="FFFFFF" w:themeFill="background1" w:themeFillTint="00" w:themeFillShade="00"/>
      </w:pPr>
    </w:p>
    <w:p w:rsidR="009A63E2" w:rsidRPr="00167AFF" w:rsidRDefault="0009646F">
      <w:r w:rsidRPr="00167AFF">
        <w:rPr>
          <w:b/>
        </w:rPr>
        <w:t>6.3 Breakdown of estimated costs</w:t>
      </w:r>
    </w:p>
    <w:p w:rsidR="009A63E2" w:rsidRPr="00167AFF" w:rsidRDefault="009A63E2">
      <w:pPr>
        <w:rPr>
          <w:b/>
        </w:rPr>
      </w:pPr>
    </w:p>
    <w:p w:rsidR="009A63E2" w:rsidRPr="008519D0" w:rsidRDefault="0009646F">
      <w:pPr>
        <w:shd w:val="clear" w:color="auto" w:fill="FFFFFF" w:themeFill="background1" w:themeFillTint="00" w:themeFillShade="00"/>
      </w:pPr>
      <w:r w:rsidRPr="008519D0">
        <w:t>Please provide detailed budget breakdown specifying items to be covered from the BSPPF grant. Add or remove rows as needed. If necessary, use the table below for providing budget outline only and prepare a detailed bu</w:t>
      </w:r>
      <w:r w:rsidR="008519D0">
        <w:t>dget as a separate Excel sheet.</w:t>
      </w:r>
    </w:p>
    <w:p w:rsidR="009A63E2" w:rsidRPr="00167AFF" w:rsidRDefault="008D2EF9">
      <w:r w:rsidRPr="00167AFF">
        <w:rPr>
          <w:noProof/>
          <w:lang w:val="en-US" w:eastAsia="en-US"/>
        </w:rPr>
        <w:lastRenderedPageBreak/>
        <mc:AlternateContent>
          <mc:Choice Requires="wps">
            <w:drawing>
              <wp:anchor distT="0" distB="0" distL="114300" distR="114300" simplePos="0" relativeHeight="251670528" behindDoc="0" locked="0" layoutInCell="1" allowOverlap="1">
                <wp:simplePos x="0" y="0"/>
                <wp:positionH relativeFrom="margin">
                  <wp:posOffset>-290830</wp:posOffset>
                </wp:positionH>
                <wp:positionV relativeFrom="margin">
                  <wp:posOffset>3255010</wp:posOffset>
                </wp:positionV>
                <wp:extent cx="6300470" cy="5504815"/>
                <wp:effectExtent l="0" t="0" r="0" b="0"/>
                <wp:wrapSquare wrapText="bothSides"/>
                <wp:docPr id="1" name="Врезка2"/>
                <wp:cNvGraphicFramePr/>
                <a:graphic xmlns:a="http://schemas.openxmlformats.org/drawingml/2006/main">
                  <a:graphicData uri="http://schemas.microsoft.com/office/word/2010/wordprocessingShape">
                    <wps:wsp>
                      <wps:cNvSpPr txBox="1"/>
                      <wps:spPr>
                        <a:xfrm>
                          <a:off x="0" y="0"/>
                          <a:ext cx="6300470" cy="5504815"/>
                        </a:xfrm>
                        <a:prstGeom prst="rect">
                          <a:avLst/>
                        </a:prstGeom>
                      </wps:spPr>
                      <wps:txbx>
                        <w:txbxContent>
                          <w:tbl>
                            <w:tblPr>
                              <w:tblW w:w="10017" w:type="dxa"/>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right w:w="28" w:type="dxa"/>
                              </w:tblCellMar>
                              <w:tblLook w:val="04A0" w:firstRow="1" w:lastRow="0" w:firstColumn="1" w:lastColumn="0" w:noHBand="0" w:noVBand="1"/>
                            </w:tblPr>
                            <w:tblGrid>
                              <w:gridCol w:w="545"/>
                              <w:gridCol w:w="4531"/>
                              <w:gridCol w:w="1173"/>
                              <w:gridCol w:w="1416"/>
                              <w:gridCol w:w="866"/>
                              <w:gridCol w:w="1486"/>
                            </w:tblGrid>
                            <w:tr w:rsidR="007F1EDD" w:rsidTr="006C448A">
                              <w:trPr>
                                <w:trHeight w:hRule="exact" w:val="1004"/>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 w:name="__UnoMark__865_1264239675"/>
                                  <w:bookmarkEnd w:id="1"/>
                                  <w:r>
                                    <w:rPr>
                                      <w:b/>
                                    </w:rPr>
                                    <w:t>No.</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2" w:name="__UnoMark__866_1264239675"/>
                                  <w:bookmarkEnd w:id="2"/>
                                  <w:r>
                                    <w:rPr>
                                      <w:b/>
                                    </w:rPr>
                                    <w:t>Budget items with description</w:t>
                                  </w:r>
                                </w:p>
                                <w:p w:rsidR="007F1EDD" w:rsidRDefault="007F1EDD">
                                  <w:pPr>
                                    <w:jc w:val="center"/>
                                  </w:pPr>
                                  <w:bookmarkStart w:id="3" w:name="__UnoMark__867_1264239675"/>
                                  <w:bookmarkEnd w:id="3"/>
                                  <w:r>
                                    <w:t>(</w:t>
                                  </w:r>
                                  <w:proofErr w:type="gramStart"/>
                                  <w:r>
                                    <w:t>quantity</w:t>
                                  </w:r>
                                  <w:proofErr w:type="gramEnd"/>
                                  <w:r>
                                    <w:t>, man/hours, etc.)</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4" w:name="__UnoMark__868_1264239675"/>
                                  <w:bookmarkStart w:id="5" w:name="__UnoMark__869_1264239675"/>
                                  <w:bookmarkEnd w:id="4"/>
                                  <w:bookmarkEnd w:id="5"/>
                                  <w:r>
                                    <w:rPr>
                                      <w:b/>
                                    </w:rPr>
                                    <w:t>Unit cost</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6" w:name="__UnoMark__870_1264239675"/>
                                  <w:bookmarkStart w:id="7" w:name="__UnoMark__871_1264239675"/>
                                  <w:bookmarkEnd w:id="6"/>
                                  <w:bookmarkEnd w:id="7"/>
                                  <w:r>
                                    <w:rPr>
                                      <w:b/>
                                    </w:rPr>
                                    <w:t>Subtotal</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F1EDD" w:rsidRDefault="007F1EDD">
                                  <w:pPr>
                                    <w:jc w:val="center"/>
                                    <w:rPr>
                                      <w:b/>
                                      <w:spacing w:val="-10"/>
                                    </w:rPr>
                                  </w:pPr>
                                  <w:r>
                                    <w:rPr>
                                      <w:b/>
                                      <w:spacing w:val="-10"/>
                                    </w:rPr>
                                    <w:t>BSPPF grant</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80" w:type="dxa"/>
                                    <w:right w:w="85" w:type="dxa"/>
                                  </w:tcMar>
                                  <w:vAlign w:val="center"/>
                                </w:tcPr>
                                <w:p w:rsidR="007F1EDD" w:rsidRDefault="007F1EDD">
                                  <w:pPr>
                                    <w:jc w:val="center"/>
                                  </w:pPr>
                                  <w:bookmarkStart w:id="8" w:name="__UnoMark__872_1264239675"/>
                                  <w:bookmarkStart w:id="9" w:name="__UnoMark__873_1264239675"/>
                                  <w:bookmarkEnd w:id="8"/>
                                  <w:bookmarkEnd w:id="9"/>
                                  <w:r>
                                    <w:t>Contributions</w:t>
                                  </w:r>
                                  <w:r w:rsidR="006C448A">
                                    <w:t xml:space="preserve"> of other partners</w:t>
                                  </w:r>
                                </w:p>
                              </w:tc>
                            </w:tr>
                            <w:tr w:rsidR="007F1EDD" w:rsidTr="001724CC">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0" w:name="__UnoMark__874_1264239675"/>
                                  <w:bookmarkStart w:id="11" w:name="__UnoMark__875_1264239675"/>
                                  <w:bookmarkEnd w:id="10"/>
                                  <w:bookmarkEnd w:id="11"/>
                                  <w:r>
                                    <w:rPr>
                                      <w:b/>
                                    </w:rPr>
                                    <w:t>1.</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2" w:name="__UnoMark__876_1264239675"/>
                                  <w:bookmarkStart w:id="13" w:name="__UnoMark__877_1264239675"/>
                                  <w:bookmarkEnd w:id="12"/>
                                  <w:bookmarkEnd w:id="13"/>
                                  <w:r>
                                    <w:rPr>
                                      <w:b/>
                                    </w:rPr>
                                    <w:t>Staff</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14" w:name="__UnoMark__878_1264239675"/>
                                  <w:bookmarkStart w:id="15" w:name="__UnoMark__879_1264239675"/>
                                  <w:bookmarkEnd w:id="14"/>
                                  <w:bookmarkEnd w:id="15"/>
                                  <w:r>
                                    <w:t>0 $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6" w:name="__UnoMark__880_1264239675"/>
                                  <w:bookmarkEnd w:id="16"/>
                                  <w:r>
                                    <w:t xml:space="preserve">              </w:t>
                                  </w:r>
                                  <w:bookmarkStart w:id="17" w:name="__UnoMark__881_1264239675"/>
                                  <w:bookmarkEnd w:id="17"/>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r>
                                    <w:t>0 $</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18" w:name="__UnoMark__882_1264239675"/>
                                  <w:bookmarkStart w:id="19" w:name="__UnoMark__883_1264239675"/>
                                  <w:bookmarkEnd w:id="18"/>
                                  <w:bookmarkEnd w:id="19"/>
                                  <w:r>
                                    <w:t>0 $</w:t>
                                  </w:r>
                                </w:p>
                              </w:tc>
                            </w:tr>
                            <w:tr w:rsidR="007F1EDD" w:rsidTr="007F1EDD">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spacing w:val="-4"/>
                                    </w:rPr>
                                  </w:pPr>
                                  <w:bookmarkStart w:id="20" w:name="__UnoMark__885_1264239675"/>
                                  <w:bookmarkStart w:id="21" w:name="__UnoMark__884_1264239675"/>
                                  <w:bookmarkEnd w:id="20"/>
                                  <w:bookmarkEnd w:id="21"/>
                                </w:p>
                              </w:tc>
                              <w:tc>
                                <w:tcPr>
                                  <w:tcW w:w="614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2" w:name="__UnoMark__886_1264239675"/>
                                  <w:bookmarkStart w:id="23" w:name="__UnoMark__887_1264239675"/>
                                  <w:bookmarkEnd w:id="22"/>
                                  <w:bookmarkEnd w:id="23"/>
                                  <w:r>
                                    <w:rPr>
                                      <w:b/>
                                      <w:i/>
                                    </w:rPr>
                                    <w:t>Subtotal Staff</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24" w:name="__UnoMark__888_1264239675"/>
                                  <w:bookmarkEnd w:id="24"/>
                                  <w:r>
                                    <w:t xml:space="preserve">               </w:t>
                                  </w:r>
                                  <w:bookmarkStart w:id="25" w:name="__UnoMark__889_1264239675"/>
                                  <w:bookmarkEnd w:id="25"/>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F1EDD" w:rsidRDefault="007F1EDD">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rsidP="00C41193">
                                  <w:pPr>
                                    <w:jc w:val="right"/>
                                  </w:pPr>
                                  <w:bookmarkStart w:id="26" w:name="__UnoMark__891_1264239675"/>
                                  <w:bookmarkStart w:id="27" w:name="__UnoMark__890_1264239675"/>
                                  <w:bookmarkEnd w:id="26"/>
                                  <w:bookmarkEnd w:id="27"/>
                                </w:p>
                              </w:tc>
                            </w:tr>
                            <w:tr w:rsidR="007F1EDD" w:rsidTr="001724CC">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8" w:name="__UnoMark__892_1264239675"/>
                                  <w:bookmarkStart w:id="29" w:name="__UnoMark__893_1264239675"/>
                                  <w:bookmarkEnd w:id="28"/>
                                  <w:bookmarkEnd w:id="29"/>
                                  <w:r>
                                    <w:rPr>
                                      <w:b/>
                                      <w:spacing w:val="-4"/>
                                    </w:rPr>
                                    <w:t>2.</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30" w:name="__UnoMark__894_1264239675"/>
                                  <w:bookmarkStart w:id="31" w:name="__UnoMark__895_1264239675"/>
                                  <w:bookmarkEnd w:id="30"/>
                                  <w:bookmarkEnd w:id="31"/>
                                  <w:r>
                                    <w:rPr>
                                      <w:b/>
                                    </w:rPr>
                                    <w:t>Travel, accommodation and subsistence allowance</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32" w:name="__UnoMark__896_1264239675"/>
                                  <w:bookmarkStart w:id="33" w:name="__UnoMark__897_1264239675"/>
                                  <w:bookmarkEnd w:id="32"/>
                                  <w:bookmarkEnd w:id="33"/>
                                  <w:r>
                                    <w:t>0 $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34" w:name="__UnoMark__898_1264239675"/>
                                  <w:bookmarkEnd w:id="34"/>
                                  <w:r>
                                    <w:t xml:space="preserve">               </w:t>
                                  </w:r>
                                  <w:bookmarkStart w:id="35" w:name="__UnoMark__899_1264239675"/>
                                  <w:bookmarkEnd w:id="35"/>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r>
                                    <w:t>0 $</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36" w:name="__UnoMark__900_1264239675"/>
                                  <w:bookmarkStart w:id="37" w:name="__UnoMark__901_1264239675"/>
                                  <w:bookmarkEnd w:id="36"/>
                                  <w:bookmarkEnd w:id="37"/>
                                  <w:r>
                                    <w:t>0 $</w:t>
                                  </w:r>
                                </w:p>
                              </w:tc>
                            </w:tr>
                            <w:tr w:rsidR="007F1EDD" w:rsidTr="007F1EDD">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spacing w:val="-4"/>
                                    </w:rPr>
                                  </w:pPr>
                                  <w:bookmarkStart w:id="38" w:name="__UnoMark__903_1264239675"/>
                                  <w:bookmarkStart w:id="39" w:name="__UnoMark__902_1264239675"/>
                                  <w:bookmarkEnd w:id="38"/>
                                  <w:bookmarkEnd w:id="39"/>
                                </w:p>
                              </w:tc>
                              <w:tc>
                                <w:tcPr>
                                  <w:tcW w:w="614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40" w:name="__UnoMark__904_1264239675"/>
                                  <w:bookmarkStart w:id="41" w:name="__UnoMark__905_1264239675"/>
                                  <w:bookmarkEnd w:id="40"/>
                                  <w:bookmarkEnd w:id="41"/>
                                  <w:r>
                                    <w:rPr>
                                      <w:b/>
                                      <w:i/>
                                    </w:rPr>
                                    <w:t>Subtotal Travel</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42" w:name="__UnoMark__906_1264239675"/>
                                  <w:bookmarkEnd w:id="42"/>
                                  <w:r>
                                    <w:t xml:space="preserve">              </w:t>
                                  </w:r>
                                  <w:bookmarkStart w:id="43" w:name="__UnoMark__907_1264239675"/>
                                  <w:bookmarkEnd w:id="43"/>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F1EDD" w:rsidRDefault="007F1EDD">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rsidP="00C41193">
                                  <w:pPr>
                                    <w:jc w:val="right"/>
                                  </w:pPr>
                                  <w:bookmarkStart w:id="44" w:name="__UnoMark__909_1264239675"/>
                                  <w:bookmarkStart w:id="45" w:name="__UnoMark__908_1264239675"/>
                                  <w:bookmarkEnd w:id="44"/>
                                  <w:bookmarkEnd w:id="45"/>
                                </w:p>
                              </w:tc>
                            </w:tr>
                            <w:tr w:rsidR="007F1EDD" w:rsidTr="001724CC">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46" w:name="__UnoMark__910_1264239675"/>
                                  <w:bookmarkStart w:id="47" w:name="__UnoMark__911_1264239675"/>
                                  <w:bookmarkEnd w:id="46"/>
                                  <w:bookmarkEnd w:id="47"/>
                                  <w:r>
                                    <w:rPr>
                                      <w:b/>
                                      <w:spacing w:val="-4"/>
                                    </w:rPr>
                                    <w:t>3.</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48" w:name="__UnoMark__912_1264239675"/>
                                  <w:bookmarkStart w:id="49" w:name="__UnoMark__913_1264239675"/>
                                  <w:bookmarkEnd w:id="48"/>
                                  <w:bookmarkEnd w:id="49"/>
                                  <w:r>
                                    <w:rPr>
                                      <w:b/>
                                    </w:rPr>
                                    <w:t>Cost of Services</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50" w:name="__UnoMark__914_1264239675"/>
                                  <w:bookmarkStart w:id="51" w:name="__UnoMark__915_1264239675"/>
                                  <w:bookmarkEnd w:id="50"/>
                                  <w:bookmarkEnd w:id="51"/>
                                  <w:r>
                                    <w:t>0 $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52" w:name="__UnoMark__916_1264239675"/>
                                  <w:bookmarkEnd w:id="52"/>
                                  <w:r>
                                    <w:t xml:space="preserve">               </w:t>
                                  </w:r>
                                  <w:bookmarkStart w:id="53" w:name="__UnoMark__917_1264239675"/>
                                  <w:bookmarkEnd w:id="53"/>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r>
                                    <w:t>0 $</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54" w:name="__UnoMark__918_1264239675"/>
                                  <w:bookmarkStart w:id="55" w:name="__UnoMark__919_1264239675"/>
                                  <w:bookmarkEnd w:id="54"/>
                                  <w:bookmarkEnd w:id="55"/>
                                  <w:r>
                                    <w:t>0 $</w:t>
                                  </w:r>
                                </w:p>
                              </w:tc>
                            </w:tr>
                            <w:tr w:rsidR="007F1EDD" w:rsidTr="007F1EDD">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i/>
                                      <w:spacing w:val="-4"/>
                                    </w:rPr>
                                  </w:pPr>
                                  <w:bookmarkStart w:id="56" w:name="__UnoMark__921_1264239675"/>
                                  <w:bookmarkStart w:id="57" w:name="__UnoMark__920_1264239675"/>
                                  <w:bookmarkEnd w:id="56"/>
                                  <w:bookmarkEnd w:id="57"/>
                                </w:p>
                              </w:tc>
                              <w:tc>
                                <w:tcPr>
                                  <w:tcW w:w="614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58" w:name="__UnoMark__922_1264239675"/>
                                  <w:bookmarkStart w:id="59" w:name="__UnoMark__923_1264239675"/>
                                  <w:bookmarkEnd w:id="58"/>
                                  <w:bookmarkEnd w:id="59"/>
                                  <w:r>
                                    <w:rPr>
                                      <w:b/>
                                      <w:i/>
                                    </w:rPr>
                                    <w:t>Subtotal Cost of Services</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center"/>
                                  </w:pPr>
                                  <w:bookmarkStart w:id="60" w:name="__UnoMark__924_1264239675"/>
                                  <w:bookmarkEnd w:id="60"/>
                                  <w:r>
                                    <w:t xml:space="preserve">                 </w:t>
                                  </w:r>
                                  <w:bookmarkStart w:id="61" w:name="__UnoMark__925_1264239675"/>
                                  <w:bookmarkEnd w:id="61"/>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F1EDD" w:rsidRDefault="007F1EDD">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rsidP="00C41193">
                                  <w:pPr>
                                    <w:jc w:val="right"/>
                                  </w:pPr>
                                  <w:bookmarkStart w:id="62" w:name="__UnoMark__927_1264239675"/>
                                  <w:bookmarkStart w:id="63" w:name="__UnoMark__926_1264239675"/>
                                  <w:bookmarkEnd w:id="62"/>
                                  <w:bookmarkEnd w:id="63"/>
                                </w:p>
                              </w:tc>
                            </w:tr>
                            <w:tr w:rsidR="007F1EDD" w:rsidTr="00F63928">
                              <w:trPr>
                                <w:trHeight w:hRule="exact" w:val="368"/>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64" w:name="__UnoMark__928_1264239675"/>
                                  <w:bookmarkStart w:id="65" w:name="__UnoMark__929_1264239675"/>
                                  <w:bookmarkEnd w:id="64"/>
                                  <w:bookmarkEnd w:id="65"/>
                                  <w:r>
                                    <w:rPr>
                                      <w:b/>
                                      <w:spacing w:val="-4"/>
                                    </w:rPr>
                                    <w:t>4.</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66" w:name="__UnoMark__930_1264239675"/>
                                  <w:bookmarkEnd w:id="66"/>
                                  <w:r>
                                    <w:rPr>
                                      <w:b/>
                                    </w:rPr>
                                    <w:t xml:space="preserve">Administration Costs </w:t>
                                  </w:r>
                                </w:p>
                                <w:p w:rsidR="007F1EDD" w:rsidRDefault="007F1EDD">
                                  <w:bookmarkStart w:id="67" w:name="__UnoMark__931_1264239675"/>
                                  <w:bookmarkEnd w:id="67"/>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68" w:name="__UnoMark__932_1264239675"/>
                                  <w:bookmarkStart w:id="69" w:name="__UnoMark__933_1264239675"/>
                                  <w:bookmarkEnd w:id="68"/>
                                  <w:bookmarkEnd w:id="69"/>
                                  <w:r>
                                    <w:t>0 $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70" w:name="__UnoMark__934_1264239675"/>
                                  <w:bookmarkEnd w:id="70"/>
                                  <w:r>
                                    <w:t xml:space="preserve">                </w:t>
                                  </w:r>
                                  <w:bookmarkStart w:id="71" w:name="__UnoMark__935_1264239675"/>
                                  <w:bookmarkEnd w:id="71"/>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r>
                                    <w:t>0 $</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72" w:name="__UnoMark__936_1264239675"/>
                                  <w:bookmarkStart w:id="73" w:name="__UnoMark__937_1264239675"/>
                                  <w:bookmarkEnd w:id="72"/>
                                  <w:bookmarkEnd w:id="73"/>
                                  <w:r>
                                    <w:t>0 $</w:t>
                                  </w:r>
                                </w:p>
                              </w:tc>
                            </w:tr>
                            <w:tr w:rsidR="007F1EDD" w:rsidTr="007F1EDD">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spacing w:val="-4"/>
                                    </w:rPr>
                                  </w:pPr>
                                  <w:bookmarkStart w:id="74" w:name="__UnoMark__939_1264239675"/>
                                  <w:bookmarkStart w:id="75" w:name="__UnoMark__938_1264239675"/>
                                  <w:bookmarkEnd w:id="74"/>
                                  <w:bookmarkEnd w:id="75"/>
                                </w:p>
                              </w:tc>
                              <w:tc>
                                <w:tcPr>
                                  <w:tcW w:w="614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76" w:name="__UnoMark__940_1264239675"/>
                                  <w:bookmarkStart w:id="77" w:name="__UnoMark__941_1264239675"/>
                                  <w:bookmarkEnd w:id="76"/>
                                  <w:bookmarkEnd w:id="77"/>
                                  <w:r>
                                    <w:rPr>
                                      <w:b/>
                                      <w:i/>
                                    </w:rPr>
                                    <w:t>Subtotal Administration Costs</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center"/>
                                  </w:pPr>
                                  <w:bookmarkStart w:id="78" w:name="__UnoMark__942_1264239675"/>
                                  <w:bookmarkEnd w:id="78"/>
                                  <w:r>
                                    <w:t xml:space="preserve">                  </w:t>
                                  </w:r>
                                  <w:bookmarkStart w:id="79" w:name="__UnoMark__943_1264239675"/>
                                  <w:bookmarkEnd w:id="79"/>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F1EDD" w:rsidRDefault="007F1EDD">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rsidP="00C41193">
                                  <w:pPr>
                                    <w:jc w:val="right"/>
                                  </w:pPr>
                                  <w:bookmarkStart w:id="80" w:name="__UnoMark__945_1264239675"/>
                                  <w:bookmarkStart w:id="81" w:name="__UnoMark__944_1264239675"/>
                                  <w:bookmarkEnd w:id="80"/>
                                  <w:bookmarkEnd w:id="81"/>
                                </w:p>
                              </w:tc>
                            </w:tr>
                            <w:tr w:rsidR="007F1EDD" w:rsidTr="001724CC">
                              <w:trPr>
                                <w:trHeight w:hRule="exact" w:val="647"/>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82" w:name="__UnoMark__946_1264239675"/>
                                  <w:bookmarkStart w:id="83" w:name="__UnoMark__947_1264239675"/>
                                  <w:bookmarkEnd w:id="82"/>
                                  <w:bookmarkEnd w:id="83"/>
                                  <w:r>
                                    <w:rPr>
                                      <w:b/>
                                      <w:spacing w:val="-4"/>
                                    </w:rPr>
                                    <w:t>5.</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84" w:name="__UnoMark__948_1264239675"/>
                                  <w:bookmarkEnd w:id="84"/>
                                  <w:r>
                                    <w:rPr>
                                      <w:b/>
                                    </w:rPr>
                                    <w:t xml:space="preserve">Eligible Indirect Costs – Overheads </w:t>
                                  </w:r>
                                  <w:bookmarkStart w:id="85" w:name="__UnoMark__949_1264239675"/>
                                  <w:bookmarkEnd w:id="85"/>
                                  <w:r>
                                    <w:t>(max. 7%)</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86" w:name="__UnoMark__950_1264239675"/>
                                  <w:bookmarkStart w:id="87" w:name="__UnoMark__951_1264239675"/>
                                  <w:bookmarkEnd w:id="86"/>
                                  <w:bookmarkEnd w:id="87"/>
                                  <w:r>
                                    <w:t>0 $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88" w:name="__UnoMark__952_1264239675"/>
                                  <w:bookmarkEnd w:id="88"/>
                                  <w:r>
                                    <w:t xml:space="preserve">                </w:t>
                                  </w:r>
                                  <w:bookmarkStart w:id="89" w:name="__UnoMark__953_1264239675"/>
                                  <w:bookmarkEnd w:id="89"/>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r>
                                    <w:t>0 $</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90" w:name="__UnoMark__954_1264239675"/>
                                  <w:bookmarkStart w:id="91" w:name="__UnoMark__955_1264239675"/>
                                  <w:bookmarkEnd w:id="90"/>
                                  <w:bookmarkEnd w:id="91"/>
                                  <w:r>
                                    <w:t>0 $</w:t>
                                  </w:r>
                                </w:p>
                              </w:tc>
                            </w:tr>
                            <w:tr w:rsidR="007F1EDD" w:rsidTr="001724CC">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spacing w:val="-4"/>
                                    </w:rPr>
                                  </w:pPr>
                                  <w:bookmarkStart w:id="92" w:name="__UnoMark__957_1264239675"/>
                                  <w:bookmarkStart w:id="93" w:name="__UnoMark__956_1264239675"/>
                                  <w:bookmarkEnd w:id="92"/>
                                  <w:bookmarkEnd w:id="93"/>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94" w:name="__UnoMark__958_1264239675"/>
                                  <w:bookmarkStart w:id="95" w:name="__UnoMark__959_1264239675"/>
                                  <w:bookmarkEnd w:id="94"/>
                                  <w:bookmarkEnd w:id="95"/>
                                  <w:r>
                                    <w:rPr>
                                      <w:b/>
                                      <w:i/>
                                    </w:rPr>
                                    <w:t>Subtotal Eligible Indirect Costs</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96" w:name="__UnoMark__961_1264239675"/>
                                  <w:bookmarkStart w:id="97" w:name="__UnoMark__960_1264239675"/>
                                  <w:bookmarkEnd w:id="96"/>
                                  <w:bookmarkEnd w:id="97"/>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98" w:name="__UnoMark__962_1264239675"/>
                                  <w:bookmarkEnd w:id="98"/>
                                  <w:r>
                                    <w:t xml:space="preserve">                </w:t>
                                  </w:r>
                                  <w:bookmarkStart w:id="99" w:name="__UnoMark__963_1264239675"/>
                                  <w:bookmarkEnd w:id="99"/>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100" w:name="__UnoMark__965_1264239675"/>
                                  <w:bookmarkStart w:id="101" w:name="__UnoMark__964_1264239675"/>
                                  <w:bookmarkEnd w:id="100"/>
                                  <w:bookmarkEnd w:id="101"/>
                                </w:p>
                              </w:tc>
                            </w:tr>
                            <w:tr w:rsidR="007F1EDD" w:rsidTr="00F63928">
                              <w:trPr>
                                <w:trHeight w:hRule="exact" w:val="668"/>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02" w:name="__UnoMark__966_1264239675"/>
                                  <w:bookmarkStart w:id="103" w:name="__UnoMark__967_1264239675"/>
                                  <w:bookmarkEnd w:id="102"/>
                                  <w:bookmarkEnd w:id="103"/>
                                  <w:r>
                                    <w:rPr>
                                      <w:b/>
                                      <w:spacing w:val="-4"/>
                                    </w:rPr>
                                    <w:t>6.</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rsidP="00A21D8F">
                                  <w:bookmarkStart w:id="104" w:name="__UnoMark__968_1264239675"/>
                                  <w:bookmarkEnd w:id="104"/>
                                  <w:r>
                                    <w:rPr>
                                      <w:b/>
                                    </w:rPr>
                                    <w:t>Other</w:t>
                                  </w:r>
                                  <w:r>
                                    <w:t xml:space="preserve"> </w:t>
                                  </w:r>
                                  <w:bookmarkStart w:id="105" w:name="__UnoMark__969_1264239675"/>
                                  <w:bookmarkEnd w:id="105"/>
                                  <w:r w:rsidR="00F63928">
                                    <w:t>(</w:t>
                                  </w:r>
                                  <w:r w:rsidR="00A21D8F">
                                    <w:t xml:space="preserve">specify; </w:t>
                                  </w:r>
                                  <w:r w:rsidR="00F63928">
                                    <w:t>justification for purchasing equipment needs to be annexed)</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106" w:name="__UnoMark__970_1264239675"/>
                                  <w:bookmarkStart w:id="107" w:name="__UnoMark__971_1264239675"/>
                                  <w:bookmarkEnd w:id="106"/>
                                  <w:bookmarkEnd w:id="107"/>
                                  <w:r>
                                    <w:t>0 $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08" w:name="__UnoMark__972_1264239675"/>
                                  <w:bookmarkEnd w:id="108"/>
                                  <w:r>
                                    <w:t xml:space="preserve">                </w:t>
                                  </w:r>
                                  <w:bookmarkStart w:id="109" w:name="__UnoMark__973_1264239675"/>
                                  <w:bookmarkEnd w:id="109"/>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r>
                                    <w:t>0 $</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110" w:name="__UnoMark__974_1264239675"/>
                                  <w:bookmarkStart w:id="111" w:name="__UnoMark__975_1264239675"/>
                                  <w:bookmarkEnd w:id="110"/>
                                  <w:bookmarkEnd w:id="111"/>
                                  <w:r>
                                    <w:t>0 $</w:t>
                                  </w:r>
                                </w:p>
                              </w:tc>
                            </w:tr>
                            <w:tr w:rsidR="007F1EDD" w:rsidTr="001724CC">
                              <w:trPr>
                                <w:trHeight w:hRule="exact" w:val="619"/>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spacing w:val="-4"/>
                                    </w:rPr>
                                  </w:pPr>
                                  <w:bookmarkStart w:id="112" w:name="__UnoMark__977_1264239675"/>
                                  <w:bookmarkStart w:id="113" w:name="__UnoMark__976_1264239675"/>
                                  <w:bookmarkEnd w:id="112"/>
                                  <w:bookmarkEnd w:id="113"/>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14" w:name="__UnoMark__978_1264239675"/>
                                  <w:bookmarkStart w:id="115" w:name="__UnoMark__979_1264239675"/>
                                  <w:bookmarkEnd w:id="114"/>
                                  <w:bookmarkEnd w:id="115"/>
                                  <w:r>
                                    <w:rPr>
                                      <w:b/>
                                      <w:i/>
                                    </w:rPr>
                                    <w:t xml:space="preserve">Subtotal Other </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116" w:name="__UnoMark__981_1264239675"/>
                                  <w:bookmarkStart w:id="117" w:name="__UnoMark__980_1264239675"/>
                                  <w:bookmarkEnd w:id="116"/>
                                  <w:bookmarkEnd w:id="117"/>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18" w:name="__UnoMark__982_1264239675"/>
                                  <w:bookmarkEnd w:id="118"/>
                                  <w:r>
                                    <w:t xml:space="preserve">                </w:t>
                                  </w:r>
                                  <w:bookmarkStart w:id="119" w:name="__UnoMark__983_1264239675"/>
                                  <w:bookmarkEnd w:id="119"/>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120" w:name="__UnoMark__985_1264239675"/>
                                  <w:bookmarkStart w:id="121" w:name="__UnoMark__984_1264239675"/>
                                  <w:bookmarkEnd w:id="120"/>
                                  <w:bookmarkEnd w:id="121"/>
                                </w:p>
                              </w:tc>
                            </w:tr>
                            <w:tr w:rsidR="007F1EDD" w:rsidTr="00166566">
                              <w:trPr>
                                <w:trHeight w:hRule="exact" w:val="1134"/>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22" w:name="__UnoMark__986_1264239675"/>
                                  <w:bookmarkStart w:id="123" w:name="__UnoMark__987_1264239675"/>
                                  <w:bookmarkEnd w:id="122"/>
                                  <w:bookmarkEnd w:id="123"/>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24" w:name="__UnoMark__988_1264239675"/>
                                  <w:bookmarkStart w:id="125" w:name="__UnoMark__989_1264239675"/>
                                  <w:bookmarkEnd w:id="124"/>
                                  <w:bookmarkEnd w:id="125"/>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126" w:name="__UnoMark__990_1264239675"/>
                                  <w:bookmarkStart w:id="127" w:name="__UnoMark__991_1264239675"/>
                                  <w:bookmarkEnd w:id="126"/>
                                  <w:bookmarkEnd w:id="127"/>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28" w:name="__UnoMark__992_1264239675"/>
                                  <w:bookmarkEnd w:id="128"/>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4469E8">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129" w:name="__UnoMark__994_1264239675"/>
                                  <w:bookmarkStart w:id="130" w:name="__UnoMark__995_1264239675"/>
                                  <w:bookmarkEnd w:id="129"/>
                                  <w:bookmarkEnd w:id="130"/>
                                </w:p>
                              </w:tc>
                            </w:tr>
                            <w:tr w:rsidR="007F1EDD" w:rsidTr="007F1EDD">
                              <w:trPr>
                                <w:trHeight w:hRule="exact" w:val="818"/>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spacing w:val="-4"/>
                                    </w:rPr>
                                  </w:pPr>
                                  <w:bookmarkStart w:id="131" w:name="__UnoMark__997_1264239675"/>
                                  <w:bookmarkStart w:id="132" w:name="__UnoMark__996_1264239675"/>
                                  <w:bookmarkEnd w:id="131"/>
                                  <w:bookmarkEnd w:id="132"/>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33" w:name="__UnoMark__998_1264239675"/>
                                  <w:bookmarkStart w:id="134" w:name="__UnoMark__999_1264239675"/>
                                  <w:bookmarkEnd w:id="133"/>
                                  <w:bookmarkEnd w:id="134"/>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135" w:name="__UnoMark__1001_1264239675"/>
                                  <w:bookmarkStart w:id="136" w:name="__UnoMark__1000_1264239675"/>
                                  <w:bookmarkEnd w:id="135"/>
                                  <w:bookmarkEnd w:id="136"/>
                                </w:p>
                              </w:tc>
                              <w:tc>
                                <w:tcPr>
                                  <w:tcW w:w="1470" w:type="dxa"/>
                                  <w:tcBorders>
                                    <w:top w:val="single" w:sz="4" w:space="0" w:color="00000A"/>
                                    <w:left w:val="single" w:sz="4" w:space="0" w:color="00000A"/>
                                    <w:bottom w:val="single" w:sz="12"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37" w:name="__UnoMark__1002_1264239675"/>
                                  <w:bookmarkEnd w:id="137"/>
                                </w:p>
                              </w:tc>
                              <w:tc>
                                <w:tcPr>
                                  <w:tcW w:w="872" w:type="dxa"/>
                                  <w:tcBorders>
                                    <w:top w:val="single" w:sz="4" w:space="0" w:color="00000A"/>
                                    <w:left w:val="single" w:sz="4" w:space="0" w:color="00000A"/>
                                    <w:bottom w:val="single" w:sz="12" w:space="0" w:color="00000A"/>
                                    <w:right w:val="single" w:sz="4" w:space="0" w:color="00000A"/>
                                  </w:tcBorders>
                                  <w:shd w:val="clear" w:color="auto" w:fill="FFFFFF" w:themeFill="background1"/>
                                </w:tcPr>
                                <w:p w:rsidR="007F1EDD" w:rsidRDefault="007F1EDD">
                                  <w:pPr>
                                    <w:jc w:val="right"/>
                                  </w:pPr>
                                </w:p>
                              </w:tc>
                              <w:tc>
                                <w:tcPr>
                                  <w:tcW w:w="977" w:type="dxa"/>
                                  <w:tcBorders>
                                    <w:top w:val="single" w:sz="4" w:space="0" w:color="00000A"/>
                                    <w:left w:val="single" w:sz="4" w:space="0" w:color="00000A"/>
                                    <w:bottom w:val="single" w:sz="12" w:space="0" w:color="00000A"/>
                                    <w:right w:val="single" w:sz="4" w:space="0" w:color="00000A"/>
                                  </w:tcBorders>
                                  <w:shd w:val="clear" w:color="auto" w:fill="FFFFFF" w:themeFill="background1"/>
                                  <w:tcMar>
                                    <w:left w:w="108" w:type="dxa"/>
                                  </w:tcMar>
                                  <w:vAlign w:val="center"/>
                                </w:tcPr>
                                <w:p w:rsidR="007F1EDD" w:rsidRDefault="007F1EDD">
                                  <w:pPr>
                                    <w:jc w:val="right"/>
                                  </w:pPr>
                                  <w:bookmarkStart w:id="138" w:name="__UnoMark__1005_1264239675"/>
                                  <w:bookmarkStart w:id="139" w:name="__UnoMark__1004_1264239675"/>
                                  <w:bookmarkEnd w:id="138"/>
                                  <w:bookmarkEnd w:id="139"/>
                                </w:p>
                              </w:tc>
                            </w:tr>
                            <w:tr w:rsidR="007F1EDD" w:rsidTr="00061CDB">
                              <w:trPr>
                                <w:trHeight w:hRule="exact" w:val="1304"/>
                              </w:trPr>
                              <w:tc>
                                <w:tcPr>
                                  <w:tcW w:w="6698" w:type="dxa"/>
                                  <w:gridSpan w:val="3"/>
                                  <w:tcBorders>
                                    <w:top w:val="single" w:sz="4" w:space="0" w:color="00000A"/>
                                    <w:left w:val="single" w:sz="4" w:space="0" w:color="00000A"/>
                                    <w:bottom w:val="single" w:sz="2" w:space="0" w:color="00000A"/>
                                    <w:right w:val="single" w:sz="12" w:space="0" w:color="00000A"/>
                                  </w:tcBorders>
                                  <w:shd w:val="clear" w:color="auto" w:fill="FFFFFF" w:themeFill="background1"/>
                                  <w:tcMar>
                                    <w:left w:w="108" w:type="dxa"/>
                                  </w:tcMar>
                                  <w:vAlign w:val="center"/>
                                </w:tcPr>
                                <w:p w:rsidR="007F1EDD" w:rsidRDefault="007F1EDD">
                                  <w:pPr>
                                    <w:jc w:val="center"/>
                                  </w:pPr>
                                  <w:bookmarkStart w:id="140" w:name="__UnoMark__1006_1264239675"/>
                                  <w:bookmarkStart w:id="141" w:name="__UnoMark__1007_1264239675"/>
                                  <w:bookmarkEnd w:id="140"/>
                                  <w:bookmarkEnd w:id="141"/>
                                  <w:r>
                                    <w:rPr>
                                      <w:b/>
                                    </w:rPr>
                                    <w:t>TOTAL</w:t>
                                  </w:r>
                                </w:p>
                              </w:tc>
                              <w:tc>
                                <w:tcPr>
                                  <w:tcW w:w="1470" w:type="dxa"/>
                                  <w:tcBorders>
                                    <w:top w:val="single" w:sz="12" w:space="0" w:color="00000A"/>
                                    <w:left w:val="single" w:sz="4" w:space="0" w:color="00000A"/>
                                    <w:bottom w:val="single" w:sz="2" w:space="0" w:color="00000A"/>
                                    <w:right w:val="single" w:sz="12" w:space="0" w:color="00000A"/>
                                  </w:tcBorders>
                                  <w:shd w:val="clear" w:color="auto" w:fill="FFFFFF" w:themeFill="background1"/>
                                  <w:tcMar>
                                    <w:left w:w="108" w:type="dxa"/>
                                    <w:right w:w="113" w:type="dxa"/>
                                  </w:tcMar>
                                  <w:vAlign w:val="center"/>
                                </w:tcPr>
                                <w:p w:rsidR="007F1EDD" w:rsidRDefault="007F1EDD">
                                  <w:pPr>
                                    <w:jc w:val="right"/>
                                  </w:pPr>
                                  <w:bookmarkStart w:id="142" w:name="__UnoMark__1008_1264239675"/>
                                  <w:bookmarkStart w:id="143" w:name="__UnoMark__1009_1264239675"/>
                                  <w:bookmarkEnd w:id="142"/>
                                  <w:bookmarkEnd w:id="143"/>
                                  <w:r>
                                    <w:rPr>
                                      <w:b/>
                                    </w:rPr>
                                    <w:t>0 $</w:t>
                                  </w:r>
                                </w:p>
                              </w:tc>
                              <w:tc>
                                <w:tcPr>
                                  <w:tcW w:w="872" w:type="dxa"/>
                                  <w:tcBorders>
                                    <w:top w:val="single" w:sz="12" w:space="0" w:color="00000A"/>
                                    <w:left w:val="single" w:sz="12" w:space="0" w:color="00000A"/>
                                    <w:bottom w:val="single" w:sz="2" w:space="0" w:color="00000A"/>
                                    <w:right w:val="single" w:sz="12" w:space="0" w:color="00000A"/>
                                  </w:tcBorders>
                                  <w:shd w:val="clear" w:color="auto" w:fill="FFFFFF" w:themeFill="background1"/>
                                  <w:vAlign w:val="center"/>
                                </w:tcPr>
                                <w:p w:rsidR="007F1EDD" w:rsidRDefault="007F1EDD" w:rsidP="00731D2A">
                                  <w:pPr>
                                    <w:jc w:val="right"/>
                                  </w:pPr>
                                  <w:r>
                                    <w:rPr>
                                      <w:b/>
                                    </w:rPr>
                                    <w:t>0 $</w:t>
                                  </w:r>
                                </w:p>
                              </w:tc>
                              <w:tc>
                                <w:tcPr>
                                  <w:tcW w:w="977" w:type="dxa"/>
                                  <w:tcBorders>
                                    <w:top w:val="single" w:sz="12" w:space="0" w:color="00000A"/>
                                    <w:left w:val="single" w:sz="12" w:space="0" w:color="00000A"/>
                                    <w:bottom w:val="single" w:sz="2" w:space="0" w:color="00000A"/>
                                    <w:right w:val="single" w:sz="12" w:space="0" w:color="00000A"/>
                                  </w:tcBorders>
                                  <w:shd w:val="clear" w:color="auto" w:fill="FFFFFF" w:themeFill="background1"/>
                                  <w:tcMar>
                                    <w:left w:w="98" w:type="dxa"/>
                                  </w:tcMar>
                                  <w:vAlign w:val="center"/>
                                </w:tcPr>
                                <w:p w:rsidR="007F1EDD" w:rsidRDefault="007F1EDD">
                                  <w:pPr>
                                    <w:jc w:val="right"/>
                                  </w:pPr>
                                  <w:bookmarkStart w:id="144" w:name="__UnoMark__1010_1264239675"/>
                                  <w:bookmarkEnd w:id="144"/>
                                  <w:r>
                                    <w:rPr>
                                      <w:b/>
                                    </w:rPr>
                                    <w:t>0 $</w:t>
                                  </w:r>
                                </w:p>
                              </w:tc>
                            </w:tr>
                          </w:tbl>
                          <w:p w:rsidR="0023617E" w:rsidRDefault="0023617E"/>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Врезка2" o:spid="_x0000_s1026" type="#_x0000_t202" style="position:absolute;margin-left:-22.9pt;margin-top:256.3pt;width:496.1pt;height:433.45pt;z-index:25167052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" filled="f" stroked="f">
                <v:textbox style="mso-fit-shape-to-text:t" inset="0,0,0,0">
                  <w:txbxContent>
                    <w:tbl>
                      <w:tblPr>
                        <w:tblW w:w="10017" w:type="dxa"/>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right w:w="28" w:type="dxa"/>
                        </w:tblCellMar>
                        <w:tblLook w:val="04A0" w:firstRow="1" w:lastRow="0" w:firstColumn="1" w:lastColumn="0" w:noHBand="0" w:noVBand="1"/>
                      </w:tblPr>
                      <w:tblGrid>
                        <w:gridCol w:w="545"/>
                        <w:gridCol w:w="4531"/>
                        <w:gridCol w:w="1173"/>
                        <w:gridCol w:w="1416"/>
                        <w:gridCol w:w="866"/>
                        <w:gridCol w:w="1486"/>
                      </w:tblGrid>
                      <w:tr w:rsidR="007F1EDD" w:rsidTr="006C448A">
                        <w:trPr>
                          <w:trHeight w:hRule="exact" w:val="1004"/>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45" w:name="__UnoMark__865_1264239675"/>
                            <w:bookmarkEnd w:id="145"/>
                            <w:r>
                              <w:rPr>
                                <w:b/>
                              </w:rPr>
                              <w:t>No.</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46" w:name="__UnoMark__866_1264239675"/>
                            <w:bookmarkEnd w:id="146"/>
                            <w:r>
                              <w:rPr>
                                <w:b/>
                              </w:rPr>
                              <w:t>Budget items with description</w:t>
                            </w:r>
                          </w:p>
                          <w:p w:rsidR="007F1EDD" w:rsidRDefault="007F1EDD">
                            <w:pPr>
                              <w:jc w:val="center"/>
                            </w:pPr>
                            <w:bookmarkStart w:id="147" w:name="__UnoMark__867_1264239675"/>
                            <w:bookmarkEnd w:id="147"/>
                            <w:r>
                              <w:t>(</w:t>
                            </w:r>
                            <w:proofErr w:type="gramStart"/>
                            <w:r>
                              <w:t>quantity</w:t>
                            </w:r>
                            <w:proofErr w:type="gramEnd"/>
                            <w:r>
                              <w:t>, man/hours, etc.)</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48" w:name="__UnoMark__868_1264239675"/>
                            <w:bookmarkStart w:id="149" w:name="__UnoMark__869_1264239675"/>
                            <w:bookmarkEnd w:id="148"/>
                            <w:bookmarkEnd w:id="149"/>
                            <w:r>
                              <w:rPr>
                                <w:b/>
                              </w:rPr>
                              <w:t>Unit cost</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50" w:name="__UnoMark__870_1264239675"/>
                            <w:bookmarkStart w:id="151" w:name="__UnoMark__871_1264239675"/>
                            <w:bookmarkEnd w:id="150"/>
                            <w:bookmarkEnd w:id="151"/>
                            <w:r>
                              <w:rPr>
                                <w:b/>
                              </w:rPr>
                              <w:t>Subtotal</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F1EDD" w:rsidRDefault="007F1EDD">
                            <w:pPr>
                              <w:jc w:val="center"/>
                              <w:rPr>
                                <w:b/>
                                <w:spacing w:val="-10"/>
                              </w:rPr>
                            </w:pPr>
                            <w:r>
                              <w:rPr>
                                <w:b/>
                                <w:spacing w:val="-10"/>
                              </w:rPr>
                              <w:t>BSPPF grant</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80" w:type="dxa"/>
                              <w:right w:w="85" w:type="dxa"/>
                            </w:tcMar>
                            <w:vAlign w:val="center"/>
                          </w:tcPr>
                          <w:p w:rsidR="007F1EDD" w:rsidRDefault="007F1EDD">
                            <w:pPr>
                              <w:jc w:val="center"/>
                            </w:pPr>
                            <w:bookmarkStart w:id="152" w:name="__UnoMark__872_1264239675"/>
                            <w:bookmarkStart w:id="153" w:name="__UnoMark__873_1264239675"/>
                            <w:bookmarkEnd w:id="152"/>
                            <w:bookmarkEnd w:id="153"/>
                            <w:r>
                              <w:t>Contributions</w:t>
                            </w:r>
                            <w:r w:rsidR="006C448A">
                              <w:t xml:space="preserve"> of other partners</w:t>
                            </w:r>
                          </w:p>
                        </w:tc>
                      </w:tr>
                      <w:tr w:rsidR="007F1EDD" w:rsidTr="001724CC">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54" w:name="__UnoMark__874_1264239675"/>
                            <w:bookmarkStart w:id="155" w:name="__UnoMark__875_1264239675"/>
                            <w:bookmarkEnd w:id="154"/>
                            <w:bookmarkEnd w:id="155"/>
                            <w:r>
                              <w:rPr>
                                <w:b/>
                              </w:rPr>
                              <w:t>1.</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56" w:name="__UnoMark__876_1264239675"/>
                            <w:bookmarkStart w:id="157" w:name="__UnoMark__877_1264239675"/>
                            <w:bookmarkEnd w:id="156"/>
                            <w:bookmarkEnd w:id="157"/>
                            <w:r>
                              <w:rPr>
                                <w:b/>
                              </w:rPr>
                              <w:t>Staff</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158" w:name="__UnoMark__878_1264239675"/>
                            <w:bookmarkStart w:id="159" w:name="__UnoMark__879_1264239675"/>
                            <w:bookmarkEnd w:id="158"/>
                            <w:bookmarkEnd w:id="159"/>
                            <w:r>
                              <w:t>0 $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60" w:name="__UnoMark__880_1264239675"/>
                            <w:bookmarkEnd w:id="160"/>
                            <w:r>
                              <w:t xml:space="preserve">              </w:t>
                            </w:r>
                            <w:bookmarkStart w:id="161" w:name="__UnoMark__881_1264239675"/>
                            <w:bookmarkEnd w:id="161"/>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r>
                              <w:t>0 $</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162" w:name="__UnoMark__882_1264239675"/>
                            <w:bookmarkStart w:id="163" w:name="__UnoMark__883_1264239675"/>
                            <w:bookmarkEnd w:id="162"/>
                            <w:bookmarkEnd w:id="163"/>
                            <w:r>
                              <w:t>0 $</w:t>
                            </w:r>
                          </w:p>
                        </w:tc>
                      </w:tr>
                      <w:tr w:rsidR="007F1EDD" w:rsidTr="007F1EDD">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spacing w:val="-4"/>
                              </w:rPr>
                            </w:pPr>
                            <w:bookmarkStart w:id="164" w:name="__UnoMark__885_1264239675"/>
                            <w:bookmarkStart w:id="165" w:name="__UnoMark__884_1264239675"/>
                            <w:bookmarkEnd w:id="164"/>
                            <w:bookmarkEnd w:id="165"/>
                          </w:p>
                        </w:tc>
                        <w:tc>
                          <w:tcPr>
                            <w:tcW w:w="614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66" w:name="__UnoMark__886_1264239675"/>
                            <w:bookmarkStart w:id="167" w:name="__UnoMark__887_1264239675"/>
                            <w:bookmarkEnd w:id="166"/>
                            <w:bookmarkEnd w:id="167"/>
                            <w:r>
                              <w:rPr>
                                <w:b/>
                                <w:i/>
                              </w:rPr>
                              <w:t>Subtotal Staff</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68" w:name="__UnoMark__888_1264239675"/>
                            <w:bookmarkEnd w:id="168"/>
                            <w:r>
                              <w:t xml:space="preserve">               </w:t>
                            </w:r>
                            <w:bookmarkStart w:id="169" w:name="__UnoMark__889_1264239675"/>
                            <w:bookmarkEnd w:id="169"/>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F1EDD" w:rsidRDefault="007F1EDD">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rsidP="00C41193">
                            <w:pPr>
                              <w:jc w:val="right"/>
                            </w:pPr>
                            <w:bookmarkStart w:id="170" w:name="__UnoMark__891_1264239675"/>
                            <w:bookmarkStart w:id="171" w:name="__UnoMark__890_1264239675"/>
                            <w:bookmarkEnd w:id="170"/>
                            <w:bookmarkEnd w:id="171"/>
                          </w:p>
                        </w:tc>
                      </w:tr>
                      <w:tr w:rsidR="007F1EDD" w:rsidTr="001724CC">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72" w:name="__UnoMark__892_1264239675"/>
                            <w:bookmarkStart w:id="173" w:name="__UnoMark__893_1264239675"/>
                            <w:bookmarkEnd w:id="172"/>
                            <w:bookmarkEnd w:id="173"/>
                            <w:r>
                              <w:rPr>
                                <w:b/>
                                <w:spacing w:val="-4"/>
                              </w:rPr>
                              <w:t>2.</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74" w:name="__UnoMark__894_1264239675"/>
                            <w:bookmarkStart w:id="175" w:name="__UnoMark__895_1264239675"/>
                            <w:bookmarkEnd w:id="174"/>
                            <w:bookmarkEnd w:id="175"/>
                            <w:r>
                              <w:rPr>
                                <w:b/>
                              </w:rPr>
                              <w:t>Travel, accommodation and subsistence allowance</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176" w:name="__UnoMark__896_1264239675"/>
                            <w:bookmarkStart w:id="177" w:name="__UnoMark__897_1264239675"/>
                            <w:bookmarkEnd w:id="176"/>
                            <w:bookmarkEnd w:id="177"/>
                            <w:r>
                              <w:t>0 $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78" w:name="__UnoMark__898_1264239675"/>
                            <w:bookmarkEnd w:id="178"/>
                            <w:r>
                              <w:t xml:space="preserve">               </w:t>
                            </w:r>
                            <w:bookmarkStart w:id="179" w:name="__UnoMark__899_1264239675"/>
                            <w:bookmarkEnd w:id="179"/>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r>
                              <w:t>0 $</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180" w:name="__UnoMark__900_1264239675"/>
                            <w:bookmarkStart w:id="181" w:name="__UnoMark__901_1264239675"/>
                            <w:bookmarkEnd w:id="180"/>
                            <w:bookmarkEnd w:id="181"/>
                            <w:r>
                              <w:t>0 $</w:t>
                            </w:r>
                          </w:p>
                        </w:tc>
                      </w:tr>
                      <w:tr w:rsidR="007F1EDD" w:rsidTr="007F1EDD">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spacing w:val="-4"/>
                              </w:rPr>
                            </w:pPr>
                            <w:bookmarkStart w:id="182" w:name="__UnoMark__903_1264239675"/>
                            <w:bookmarkStart w:id="183" w:name="__UnoMark__902_1264239675"/>
                            <w:bookmarkEnd w:id="182"/>
                            <w:bookmarkEnd w:id="183"/>
                          </w:p>
                        </w:tc>
                        <w:tc>
                          <w:tcPr>
                            <w:tcW w:w="614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84" w:name="__UnoMark__904_1264239675"/>
                            <w:bookmarkStart w:id="185" w:name="__UnoMark__905_1264239675"/>
                            <w:bookmarkEnd w:id="184"/>
                            <w:bookmarkEnd w:id="185"/>
                            <w:r>
                              <w:rPr>
                                <w:b/>
                                <w:i/>
                              </w:rPr>
                              <w:t>Subtotal Travel</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86" w:name="__UnoMark__906_1264239675"/>
                            <w:bookmarkEnd w:id="186"/>
                            <w:r>
                              <w:t xml:space="preserve">              </w:t>
                            </w:r>
                            <w:bookmarkStart w:id="187" w:name="__UnoMark__907_1264239675"/>
                            <w:bookmarkEnd w:id="187"/>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F1EDD" w:rsidRDefault="007F1EDD">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rsidP="00C41193">
                            <w:pPr>
                              <w:jc w:val="right"/>
                            </w:pPr>
                            <w:bookmarkStart w:id="188" w:name="__UnoMark__909_1264239675"/>
                            <w:bookmarkStart w:id="189" w:name="__UnoMark__908_1264239675"/>
                            <w:bookmarkEnd w:id="188"/>
                            <w:bookmarkEnd w:id="189"/>
                          </w:p>
                        </w:tc>
                      </w:tr>
                      <w:tr w:rsidR="007F1EDD" w:rsidTr="001724CC">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90" w:name="__UnoMark__910_1264239675"/>
                            <w:bookmarkStart w:id="191" w:name="__UnoMark__911_1264239675"/>
                            <w:bookmarkEnd w:id="190"/>
                            <w:bookmarkEnd w:id="191"/>
                            <w:r>
                              <w:rPr>
                                <w:b/>
                                <w:spacing w:val="-4"/>
                              </w:rPr>
                              <w:t>3.</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192" w:name="__UnoMark__912_1264239675"/>
                            <w:bookmarkStart w:id="193" w:name="__UnoMark__913_1264239675"/>
                            <w:bookmarkEnd w:id="192"/>
                            <w:bookmarkEnd w:id="193"/>
                            <w:r>
                              <w:rPr>
                                <w:b/>
                              </w:rPr>
                              <w:t>Cost of Services</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194" w:name="__UnoMark__914_1264239675"/>
                            <w:bookmarkStart w:id="195" w:name="__UnoMark__915_1264239675"/>
                            <w:bookmarkEnd w:id="194"/>
                            <w:bookmarkEnd w:id="195"/>
                            <w:r>
                              <w:t>0 $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196" w:name="__UnoMark__916_1264239675"/>
                            <w:bookmarkEnd w:id="196"/>
                            <w:r>
                              <w:t xml:space="preserve">               </w:t>
                            </w:r>
                            <w:bookmarkStart w:id="197" w:name="__UnoMark__917_1264239675"/>
                            <w:bookmarkEnd w:id="197"/>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r>
                              <w:t>0 $</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198" w:name="__UnoMark__918_1264239675"/>
                            <w:bookmarkStart w:id="199" w:name="__UnoMark__919_1264239675"/>
                            <w:bookmarkEnd w:id="198"/>
                            <w:bookmarkEnd w:id="199"/>
                            <w:r>
                              <w:t>0 $</w:t>
                            </w:r>
                          </w:p>
                        </w:tc>
                      </w:tr>
                      <w:tr w:rsidR="007F1EDD" w:rsidTr="007F1EDD">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i/>
                                <w:spacing w:val="-4"/>
                              </w:rPr>
                            </w:pPr>
                            <w:bookmarkStart w:id="200" w:name="__UnoMark__921_1264239675"/>
                            <w:bookmarkStart w:id="201" w:name="__UnoMark__920_1264239675"/>
                            <w:bookmarkEnd w:id="200"/>
                            <w:bookmarkEnd w:id="201"/>
                          </w:p>
                        </w:tc>
                        <w:tc>
                          <w:tcPr>
                            <w:tcW w:w="614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02" w:name="__UnoMark__922_1264239675"/>
                            <w:bookmarkStart w:id="203" w:name="__UnoMark__923_1264239675"/>
                            <w:bookmarkEnd w:id="202"/>
                            <w:bookmarkEnd w:id="203"/>
                            <w:r>
                              <w:rPr>
                                <w:b/>
                                <w:i/>
                              </w:rPr>
                              <w:t>Subtotal Cost of Services</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center"/>
                            </w:pPr>
                            <w:bookmarkStart w:id="204" w:name="__UnoMark__924_1264239675"/>
                            <w:bookmarkEnd w:id="204"/>
                            <w:r>
                              <w:t xml:space="preserve">                 </w:t>
                            </w:r>
                            <w:bookmarkStart w:id="205" w:name="__UnoMark__925_1264239675"/>
                            <w:bookmarkEnd w:id="205"/>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F1EDD" w:rsidRDefault="007F1EDD">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rsidP="00C41193">
                            <w:pPr>
                              <w:jc w:val="right"/>
                            </w:pPr>
                            <w:bookmarkStart w:id="206" w:name="__UnoMark__927_1264239675"/>
                            <w:bookmarkStart w:id="207" w:name="__UnoMark__926_1264239675"/>
                            <w:bookmarkEnd w:id="206"/>
                            <w:bookmarkEnd w:id="207"/>
                          </w:p>
                        </w:tc>
                      </w:tr>
                      <w:tr w:rsidR="007F1EDD" w:rsidTr="00F63928">
                        <w:trPr>
                          <w:trHeight w:hRule="exact" w:val="368"/>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08" w:name="__UnoMark__928_1264239675"/>
                            <w:bookmarkStart w:id="209" w:name="__UnoMark__929_1264239675"/>
                            <w:bookmarkEnd w:id="208"/>
                            <w:bookmarkEnd w:id="209"/>
                            <w:r>
                              <w:rPr>
                                <w:b/>
                                <w:spacing w:val="-4"/>
                              </w:rPr>
                              <w:t>4.</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10" w:name="__UnoMark__930_1264239675"/>
                            <w:bookmarkEnd w:id="210"/>
                            <w:r>
                              <w:rPr>
                                <w:b/>
                              </w:rPr>
                              <w:t xml:space="preserve">Administration Costs </w:t>
                            </w:r>
                          </w:p>
                          <w:p w:rsidR="007F1EDD" w:rsidRDefault="007F1EDD">
                            <w:bookmarkStart w:id="211" w:name="__UnoMark__931_1264239675"/>
                            <w:bookmarkEnd w:id="211"/>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212" w:name="__UnoMark__932_1264239675"/>
                            <w:bookmarkStart w:id="213" w:name="__UnoMark__933_1264239675"/>
                            <w:bookmarkEnd w:id="212"/>
                            <w:bookmarkEnd w:id="213"/>
                            <w:r>
                              <w:t>0 $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214" w:name="__UnoMark__934_1264239675"/>
                            <w:bookmarkEnd w:id="214"/>
                            <w:r>
                              <w:t xml:space="preserve">                </w:t>
                            </w:r>
                            <w:bookmarkStart w:id="215" w:name="__UnoMark__935_1264239675"/>
                            <w:bookmarkEnd w:id="215"/>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r>
                              <w:t>0 $</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216" w:name="__UnoMark__936_1264239675"/>
                            <w:bookmarkStart w:id="217" w:name="__UnoMark__937_1264239675"/>
                            <w:bookmarkEnd w:id="216"/>
                            <w:bookmarkEnd w:id="217"/>
                            <w:r>
                              <w:t>0 $</w:t>
                            </w:r>
                          </w:p>
                        </w:tc>
                      </w:tr>
                      <w:tr w:rsidR="007F1EDD" w:rsidTr="007F1EDD">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spacing w:val="-4"/>
                              </w:rPr>
                            </w:pPr>
                            <w:bookmarkStart w:id="218" w:name="__UnoMark__939_1264239675"/>
                            <w:bookmarkStart w:id="219" w:name="__UnoMark__938_1264239675"/>
                            <w:bookmarkEnd w:id="218"/>
                            <w:bookmarkEnd w:id="219"/>
                          </w:p>
                        </w:tc>
                        <w:tc>
                          <w:tcPr>
                            <w:tcW w:w="614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20" w:name="__UnoMark__940_1264239675"/>
                            <w:bookmarkStart w:id="221" w:name="__UnoMark__941_1264239675"/>
                            <w:bookmarkEnd w:id="220"/>
                            <w:bookmarkEnd w:id="221"/>
                            <w:r>
                              <w:rPr>
                                <w:b/>
                                <w:i/>
                              </w:rPr>
                              <w:t>Subtotal Administration Costs</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center"/>
                            </w:pPr>
                            <w:bookmarkStart w:id="222" w:name="__UnoMark__942_1264239675"/>
                            <w:bookmarkEnd w:id="222"/>
                            <w:r>
                              <w:t xml:space="preserve">                  </w:t>
                            </w:r>
                            <w:bookmarkStart w:id="223" w:name="__UnoMark__943_1264239675"/>
                            <w:bookmarkEnd w:id="223"/>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F1EDD" w:rsidRDefault="007F1EDD">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rsidP="00C41193">
                            <w:pPr>
                              <w:jc w:val="right"/>
                            </w:pPr>
                            <w:bookmarkStart w:id="224" w:name="__UnoMark__945_1264239675"/>
                            <w:bookmarkStart w:id="225" w:name="__UnoMark__944_1264239675"/>
                            <w:bookmarkEnd w:id="224"/>
                            <w:bookmarkEnd w:id="225"/>
                          </w:p>
                        </w:tc>
                      </w:tr>
                      <w:tr w:rsidR="007F1EDD" w:rsidTr="001724CC">
                        <w:trPr>
                          <w:trHeight w:hRule="exact" w:val="647"/>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26" w:name="__UnoMark__946_1264239675"/>
                            <w:bookmarkStart w:id="227" w:name="__UnoMark__947_1264239675"/>
                            <w:bookmarkEnd w:id="226"/>
                            <w:bookmarkEnd w:id="227"/>
                            <w:r>
                              <w:rPr>
                                <w:b/>
                                <w:spacing w:val="-4"/>
                              </w:rPr>
                              <w:t>5.</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28" w:name="__UnoMark__948_1264239675"/>
                            <w:bookmarkEnd w:id="228"/>
                            <w:r>
                              <w:rPr>
                                <w:b/>
                              </w:rPr>
                              <w:t xml:space="preserve">Eligible Indirect Costs – Overheads </w:t>
                            </w:r>
                            <w:bookmarkStart w:id="229" w:name="__UnoMark__949_1264239675"/>
                            <w:bookmarkEnd w:id="229"/>
                            <w:r>
                              <w:t>(max. 7%)</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230" w:name="__UnoMark__950_1264239675"/>
                            <w:bookmarkStart w:id="231" w:name="__UnoMark__951_1264239675"/>
                            <w:bookmarkEnd w:id="230"/>
                            <w:bookmarkEnd w:id="231"/>
                            <w:r>
                              <w:t>0 $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232" w:name="__UnoMark__952_1264239675"/>
                            <w:bookmarkEnd w:id="232"/>
                            <w:r>
                              <w:t xml:space="preserve">                </w:t>
                            </w:r>
                            <w:bookmarkStart w:id="233" w:name="__UnoMark__953_1264239675"/>
                            <w:bookmarkEnd w:id="233"/>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r>
                              <w:t>0 $</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234" w:name="__UnoMark__954_1264239675"/>
                            <w:bookmarkStart w:id="235" w:name="__UnoMark__955_1264239675"/>
                            <w:bookmarkEnd w:id="234"/>
                            <w:bookmarkEnd w:id="235"/>
                            <w:r>
                              <w:t>0 $</w:t>
                            </w:r>
                          </w:p>
                        </w:tc>
                      </w:tr>
                      <w:tr w:rsidR="007F1EDD" w:rsidTr="001724CC">
                        <w:trPr>
                          <w:trHeight w:hRule="exact" w:val="340"/>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spacing w:val="-4"/>
                              </w:rPr>
                            </w:pPr>
                            <w:bookmarkStart w:id="236" w:name="__UnoMark__957_1264239675"/>
                            <w:bookmarkStart w:id="237" w:name="__UnoMark__956_1264239675"/>
                            <w:bookmarkEnd w:id="236"/>
                            <w:bookmarkEnd w:id="237"/>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38" w:name="__UnoMark__958_1264239675"/>
                            <w:bookmarkStart w:id="239" w:name="__UnoMark__959_1264239675"/>
                            <w:bookmarkEnd w:id="238"/>
                            <w:bookmarkEnd w:id="239"/>
                            <w:r>
                              <w:rPr>
                                <w:b/>
                                <w:i/>
                              </w:rPr>
                              <w:t>Subtotal Eligible Indirect Costs</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240" w:name="__UnoMark__961_1264239675"/>
                            <w:bookmarkStart w:id="241" w:name="__UnoMark__960_1264239675"/>
                            <w:bookmarkEnd w:id="240"/>
                            <w:bookmarkEnd w:id="241"/>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242" w:name="__UnoMark__962_1264239675"/>
                            <w:bookmarkEnd w:id="242"/>
                            <w:r>
                              <w:t xml:space="preserve">                </w:t>
                            </w:r>
                            <w:bookmarkStart w:id="243" w:name="__UnoMark__963_1264239675"/>
                            <w:bookmarkEnd w:id="243"/>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244" w:name="__UnoMark__965_1264239675"/>
                            <w:bookmarkStart w:id="245" w:name="__UnoMark__964_1264239675"/>
                            <w:bookmarkEnd w:id="244"/>
                            <w:bookmarkEnd w:id="245"/>
                          </w:p>
                        </w:tc>
                      </w:tr>
                      <w:tr w:rsidR="007F1EDD" w:rsidTr="00F63928">
                        <w:trPr>
                          <w:trHeight w:hRule="exact" w:val="668"/>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46" w:name="__UnoMark__966_1264239675"/>
                            <w:bookmarkStart w:id="247" w:name="__UnoMark__967_1264239675"/>
                            <w:bookmarkEnd w:id="246"/>
                            <w:bookmarkEnd w:id="247"/>
                            <w:r>
                              <w:rPr>
                                <w:b/>
                                <w:spacing w:val="-4"/>
                              </w:rPr>
                              <w:t>6.</w:t>
                            </w:r>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rsidP="00A21D8F">
                            <w:bookmarkStart w:id="248" w:name="__UnoMark__968_1264239675"/>
                            <w:bookmarkEnd w:id="248"/>
                            <w:r>
                              <w:rPr>
                                <w:b/>
                              </w:rPr>
                              <w:t>Other</w:t>
                            </w:r>
                            <w:r>
                              <w:t xml:space="preserve"> </w:t>
                            </w:r>
                            <w:bookmarkStart w:id="249" w:name="__UnoMark__969_1264239675"/>
                            <w:bookmarkEnd w:id="249"/>
                            <w:r w:rsidR="00F63928">
                              <w:t>(</w:t>
                            </w:r>
                            <w:r w:rsidR="00A21D8F">
                              <w:t xml:space="preserve">specify; </w:t>
                            </w:r>
                            <w:r w:rsidR="00F63928">
                              <w:t>justification for purchasing equipment needs to be annexed)</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250" w:name="__UnoMark__970_1264239675"/>
                            <w:bookmarkStart w:id="251" w:name="__UnoMark__971_1264239675"/>
                            <w:bookmarkEnd w:id="250"/>
                            <w:bookmarkEnd w:id="251"/>
                            <w:r>
                              <w:t>0 $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252" w:name="__UnoMark__972_1264239675"/>
                            <w:bookmarkEnd w:id="252"/>
                            <w:r>
                              <w:t xml:space="preserve">                </w:t>
                            </w:r>
                            <w:bookmarkStart w:id="253" w:name="__UnoMark__973_1264239675"/>
                            <w:bookmarkEnd w:id="253"/>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r>
                              <w:t>0 $</w:t>
                            </w: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254" w:name="__UnoMark__974_1264239675"/>
                            <w:bookmarkStart w:id="255" w:name="__UnoMark__975_1264239675"/>
                            <w:bookmarkEnd w:id="254"/>
                            <w:bookmarkEnd w:id="255"/>
                            <w:r>
                              <w:t>0 $</w:t>
                            </w:r>
                          </w:p>
                        </w:tc>
                      </w:tr>
                      <w:tr w:rsidR="007F1EDD" w:rsidTr="001724CC">
                        <w:trPr>
                          <w:trHeight w:hRule="exact" w:val="619"/>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spacing w:val="-4"/>
                              </w:rPr>
                            </w:pPr>
                            <w:bookmarkStart w:id="256" w:name="__UnoMark__977_1264239675"/>
                            <w:bookmarkStart w:id="257" w:name="__UnoMark__976_1264239675"/>
                            <w:bookmarkEnd w:id="256"/>
                            <w:bookmarkEnd w:id="257"/>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58" w:name="__UnoMark__978_1264239675"/>
                            <w:bookmarkStart w:id="259" w:name="__UnoMark__979_1264239675"/>
                            <w:bookmarkEnd w:id="258"/>
                            <w:bookmarkEnd w:id="259"/>
                            <w:r>
                              <w:rPr>
                                <w:b/>
                                <w:i/>
                              </w:rPr>
                              <w:t xml:space="preserve">Subtotal Other </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260" w:name="__UnoMark__981_1264239675"/>
                            <w:bookmarkStart w:id="261" w:name="__UnoMark__980_1264239675"/>
                            <w:bookmarkEnd w:id="260"/>
                            <w:bookmarkEnd w:id="261"/>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262" w:name="__UnoMark__982_1264239675"/>
                            <w:bookmarkEnd w:id="262"/>
                            <w:r>
                              <w:t xml:space="preserve">                </w:t>
                            </w:r>
                            <w:bookmarkStart w:id="263" w:name="__UnoMark__983_1264239675"/>
                            <w:bookmarkEnd w:id="263"/>
                            <w:r>
                              <w:t>0 $</w:t>
                            </w:r>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C41193">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264" w:name="__UnoMark__985_1264239675"/>
                            <w:bookmarkStart w:id="265" w:name="__UnoMark__984_1264239675"/>
                            <w:bookmarkEnd w:id="264"/>
                            <w:bookmarkEnd w:id="265"/>
                          </w:p>
                        </w:tc>
                      </w:tr>
                      <w:tr w:rsidR="007F1EDD" w:rsidTr="00166566">
                        <w:trPr>
                          <w:trHeight w:hRule="exact" w:val="1134"/>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66" w:name="__UnoMark__986_1264239675"/>
                            <w:bookmarkStart w:id="267" w:name="__UnoMark__987_1264239675"/>
                            <w:bookmarkEnd w:id="266"/>
                            <w:bookmarkEnd w:id="267"/>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68" w:name="__UnoMark__988_1264239675"/>
                            <w:bookmarkStart w:id="269" w:name="__UnoMark__989_1264239675"/>
                            <w:bookmarkEnd w:id="268"/>
                            <w:bookmarkEnd w:id="269"/>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270" w:name="__UnoMark__990_1264239675"/>
                            <w:bookmarkStart w:id="271" w:name="__UnoMark__991_1264239675"/>
                            <w:bookmarkEnd w:id="270"/>
                            <w:bookmarkEnd w:id="271"/>
                          </w:p>
                        </w:tc>
                        <w:tc>
                          <w:tcPr>
                            <w:tcW w:w="14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272" w:name="__UnoMark__992_1264239675"/>
                            <w:bookmarkEnd w:id="272"/>
                          </w:p>
                        </w:tc>
                        <w:tc>
                          <w:tcPr>
                            <w:tcW w:w="87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7F1EDD" w:rsidRDefault="007F1EDD" w:rsidP="004469E8">
                            <w:pPr>
                              <w:jc w:val="right"/>
                            </w:pPr>
                          </w:p>
                        </w:tc>
                        <w:tc>
                          <w:tcPr>
                            <w:tcW w:w="97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jc w:val="right"/>
                            </w:pPr>
                            <w:bookmarkStart w:id="273" w:name="__UnoMark__994_1264239675"/>
                            <w:bookmarkStart w:id="274" w:name="__UnoMark__995_1264239675"/>
                            <w:bookmarkEnd w:id="273"/>
                            <w:bookmarkEnd w:id="274"/>
                          </w:p>
                        </w:tc>
                      </w:tr>
                      <w:tr w:rsidR="007F1EDD" w:rsidTr="007F1EDD">
                        <w:trPr>
                          <w:trHeight w:hRule="exact" w:val="818"/>
                        </w:trPr>
                        <w:tc>
                          <w:tcPr>
                            <w:tcW w:w="55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pPr>
                              <w:rPr>
                                <w:spacing w:val="-4"/>
                              </w:rPr>
                            </w:pPr>
                            <w:bookmarkStart w:id="275" w:name="__UnoMark__997_1264239675"/>
                            <w:bookmarkStart w:id="276" w:name="__UnoMark__996_1264239675"/>
                            <w:bookmarkEnd w:id="275"/>
                            <w:bookmarkEnd w:id="276"/>
                          </w:p>
                        </w:tc>
                        <w:tc>
                          <w:tcPr>
                            <w:tcW w:w="489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rsidR="007F1EDD" w:rsidRDefault="007F1EDD">
                            <w:bookmarkStart w:id="277" w:name="__UnoMark__998_1264239675"/>
                            <w:bookmarkStart w:id="278" w:name="__UnoMark__999_1264239675"/>
                            <w:bookmarkEnd w:id="277"/>
                            <w:bookmarkEnd w:id="278"/>
                          </w:p>
                        </w:tc>
                        <w:tc>
                          <w:tcPr>
                            <w:tcW w:w="12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right w:w="113" w:type="dxa"/>
                            </w:tcMar>
                            <w:vAlign w:val="center"/>
                          </w:tcPr>
                          <w:p w:rsidR="007F1EDD" w:rsidRDefault="007F1EDD">
                            <w:pPr>
                              <w:jc w:val="right"/>
                            </w:pPr>
                            <w:bookmarkStart w:id="279" w:name="__UnoMark__1001_1264239675"/>
                            <w:bookmarkStart w:id="280" w:name="__UnoMark__1000_1264239675"/>
                            <w:bookmarkEnd w:id="279"/>
                            <w:bookmarkEnd w:id="280"/>
                          </w:p>
                        </w:tc>
                        <w:tc>
                          <w:tcPr>
                            <w:tcW w:w="1470" w:type="dxa"/>
                            <w:tcBorders>
                              <w:top w:val="single" w:sz="4" w:space="0" w:color="00000A"/>
                              <w:left w:val="single" w:sz="4" w:space="0" w:color="00000A"/>
                              <w:bottom w:val="single" w:sz="12" w:space="0" w:color="00000A"/>
                              <w:right w:val="single" w:sz="4" w:space="0" w:color="00000A"/>
                            </w:tcBorders>
                            <w:shd w:val="clear" w:color="auto" w:fill="FFFFFF" w:themeFill="background1"/>
                            <w:tcMar>
                              <w:left w:w="108" w:type="dxa"/>
                            </w:tcMar>
                            <w:vAlign w:val="center"/>
                          </w:tcPr>
                          <w:p w:rsidR="007F1EDD" w:rsidRDefault="007F1EDD">
                            <w:pPr>
                              <w:jc w:val="center"/>
                            </w:pPr>
                            <w:bookmarkStart w:id="281" w:name="__UnoMark__1002_1264239675"/>
                            <w:bookmarkEnd w:id="281"/>
                          </w:p>
                        </w:tc>
                        <w:tc>
                          <w:tcPr>
                            <w:tcW w:w="872" w:type="dxa"/>
                            <w:tcBorders>
                              <w:top w:val="single" w:sz="4" w:space="0" w:color="00000A"/>
                              <w:left w:val="single" w:sz="4" w:space="0" w:color="00000A"/>
                              <w:bottom w:val="single" w:sz="12" w:space="0" w:color="00000A"/>
                              <w:right w:val="single" w:sz="4" w:space="0" w:color="00000A"/>
                            </w:tcBorders>
                            <w:shd w:val="clear" w:color="auto" w:fill="FFFFFF" w:themeFill="background1"/>
                          </w:tcPr>
                          <w:p w:rsidR="007F1EDD" w:rsidRDefault="007F1EDD">
                            <w:pPr>
                              <w:jc w:val="right"/>
                            </w:pPr>
                          </w:p>
                        </w:tc>
                        <w:tc>
                          <w:tcPr>
                            <w:tcW w:w="977" w:type="dxa"/>
                            <w:tcBorders>
                              <w:top w:val="single" w:sz="4" w:space="0" w:color="00000A"/>
                              <w:left w:val="single" w:sz="4" w:space="0" w:color="00000A"/>
                              <w:bottom w:val="single" w:sz="12" w:space="0" w:color="00000A"/>
                              <w:right w:val="single" w:sz="4" w:space="0" w:color="00000A"/>
                            </w:tcBorders>
                            <w:shd w:val="clear" w:color="auto" w:fill="FFFFFF" w:themeFill="background1"/>
                            <w:tcMar>
                              <w:left w:w="108" w:type="dxa"/>
                            </w:tcMar>
                            <w:vAlign w:val="center"/>
                          </w:tcPr>
                          <w:p w:rsidR="007F1EDD" w:rsidRDefault="007F1EDD">
                            <w:pPr>
                              <w:jc w:val="right"/>
                            </w:pPr>
                            <w:bookmarkStart w:id="282" w:name="__UnoMark__1005_1264239675"/>
                            <w:bookmarkStart w:id="283" w:name="__UnoMark__1004_1264239675"/>
                            <w:bookmarkEnd w:id="282"/>
                            <w:bookmarkEnd w:id="283"/>
                          </w:p>
                        </w:tc>
                      </w:tr>
                      <w:tr w:rsidR="007F1EDD" w:rsidTr="00061CDB">
                        <w:trPr>
                          <w:trHeight w:hRule="exact" w:val="1304"/>
                        </w:trPr>
                        <w:tc>
                          <w:tcPr>
                            <w:tcW w:w="6698" w:type="dxa"/>
                            <w:gridSpan w:val="3"/>
                            <w:tcBorders>
                              <w:top w:val="single" w:sz="4" w:space="0" w:color="00000A"/>
                              <w:left w:val="single" w:sz="4" w:space="0" w:color="00000A"/>
                              <w:bottom w:val="single" w:sz="2" w:space="0" w:color="00000A"/>
                              <w:right w:val="single" w:sz="12" w:space="0" w:color="00000A"/>
                            </w:tcBorders>
                            <w:shd w:val="clear" w:color="auto" w:fill="FFFFFF" w:themeFill="background1"/>
                            <w:tcMar>
                              <w:left w:w="108" w:type="dxa"/>
                            </w:tcMar>
                            <w:vAlign w:val="center"/>
                          </w:tcPr>
                          <w:p w:rsidR="007F1EDD" w:rsidRDefault="007F1EDD">
                            <w:pPr>
                              <w:jc w:val="center"/>
                            </w:pPr>
                            <w:bookmarkStart w:id="284" w:name="__UnoMark__1006_1264239675"/>
                            <w:bookmarkStart w:id="285" w:name="__UnoMark__1007_1264239675"/>
                            <w:bookmarkEnd w:id="284"/>
                            <w:bookmarkEnd w:id="285"/>
                            <w:r>
                              <w:rPr>
                                <w:b/>
                              </w:rPr>
                              <w:t>TOTAL</w:t>
                            </w:r>
                          </w:p>
                        </w:tc>
                        <w:tc>
                          <w:tcPr>
                            <w:tcW w:w="1470" w:type="dxa"/>
                            <w:tcBorders>
                              <w:top w:val="single" w:sz="12" w:space="0" w:color="00000A"/>
                              <w:left w:val="single" w:sz="4" w:space="0" w:color="00000A"/>
                              <w:bottom w:val="single" w:sz="2" w:space="0" w:color="00000A"/>
                              <w:right w:val="single" w:sz="12" w:space="0" w:color="00000A"/>
                            </w:tcBorders>
                            <w:shd w:val="clear" w:color="auto" w:fill="FFFFFF" w:themeFill="background1"/>
                            <w:tcMar>
                              <w:left w:w="108" w:type="dxa"/>
                              <w:right w:w="113" w:type="dxa"/>
                            </w:tcMar>
                            <w:vAlign w:val="center"/>
                          </w:tcPr>
                          <w:p w:rsidR="007F1EDD" w:rsidRDefault="007F1EDD">
                            <w:pPr>
                              <w:jc w:val="right"/>
                            </w:pPr>
                            <w:bookmarkStart w:id="286" w:name="__UnoMark__1008_1264239675"/>
                            <w:bookmarkStart w:id="287" w:name="__UnoMark__1009_1264239675"/>
                            <w:bookmarkEnd w:id="286"/>
                            <w:bookmarkEnd w:id="287"/>
                            <w:r>
                              <w:rPr>
                                <w:b/>
                              </w:rPr>
                              <w:t>0 $</w:t>
                            </w:r>
                          </w:p>
                        </w:tc>
                        <w:tc>
                          <w:tcPr>
                            <w:tcW w:w="872" w:type="dxa"/>
                            <w:tcBorders>
                              <w:top w:val="single" w:sz="12" w:space="0" w:color="00000A"/>
                              <w:left w:val="single" w:sz="12" w:space="0" w:color="00000A"/>
                              <w:bottom w:val="single" w:sz="2" w:space="0" w:color="00000A"/>
                              <w:right w:val="single" w:sz="12" w:space="0" w:color="00000A"/>
                            </w:tcBorders>
                            <w:shd w:val="clear" w:color="auto" w:fill="FFFFFF" w:themeFill="background1"/>
                            <w:vAlign w:val="center"/>
                          </w:tcPr>
                          <w:p w:rsidR="007F1EDD" w:rsidRDefault="007F1EDD" w:rsidP="00731D2A">
                            <w:pPr>
                              <w:jc w:val="right"/>
                            </w:pPr>
                            <w:r>
                              <w:rPr>
                                <w:b/>
                              </w:rPr>
                              <w:t>0 $</w:t>
                            </w:r>
                          </w:p>
                        </w:tc>
                        <w:tc>
                          <w:tcPr>
                            <w:tcW w:w="977" w:type="dxa"/>
                            <w:tcBorders>
                              <w:top w:val="single" w:sz="12" w:space="0" w:color="00000A"/>
                              <w:left w:val="single" w:sz="12" w:space="0" w:color="00000A"/>
                              <w:bottom w:val="single" w:sz="2" w:space="0" w:color="00000A"/>
                              <w:right w:val="single" w:sz="12" w:space="0" w:color="00000A"/>
                            </w:tcBorders>
                            <w:shd w:val="clear" w:color="auto" w:fill="FFFFFF" w:themeFill="background1"/>
                            <w:tcMar>
                              <w:left w:w="98" w:type="dxa"/>
                            </w:tcMar>
                            <w:vAlign w:val="center"/>
                          </w:tcPr>
                          <w:p w:rsidR="007F1EDD" w:rsidRDefault="007F1EDD">
                            <w:pPr>
                              <w:jc w:val="right"/>
                            </w:pPr>
                            <w:bookmarkStart w:id="288" w:name="__UnoMark__1010_1264239675"/>
                            <w:bookmarkEnd w:id="288"/>
                            <w:r>
                              <w:rPr>
                                <w:b/>
                              </w:rPr>
                              <w:t>0 $</w:t>
                            </w:r>
                          </w:p>
                        </w:tc>
                      </w:tr>
                    </w:tbl>
                    <w:p w:rsidR="0023617E" w:rsidRDefault="0023617E"/>
                  </w:txbxContent>
                </v:textbox>
                <w10:wrap type="square" anchorx="margin" anchory="margin"/>
              </v:shape>
            </w:pict>
          </mc:Fallback>
        </mc:AlternateContent>
      </w:r>
    </w:p>
    <w:p w:rsidR="009A63E2" w:rsidRPr="00167AFF" w:rsidRDefault="0009646F">
      <w:pPr>
        <w:spacing w:before="120"/>
        <w:rPr>
          <w:b/>
        </w:rPr>
      </w:pPr>
      <w:r w:rsidRPr="00167AFF">
        <w:rPr>
          <w:b/>
        </w:rPr>
        <w:t xml:space="preserve">LEGAL NOTICE: </w:t>
      </w:r>
      <w:r w:rsidRPr="00167AFF">
        <w:t>the Donor Agreement stipulates that at least 50% of the Donor’s contribution shall be allocated to finance consultants and service providers from the Donor country.</w:t>
      </w:r>
    </w:p>
    <w:p w:rsidR="009A63E2" w:rsidRPr="00167AFF" w:rsidRDefault="009A63E2"/>
    <w:p w:rsidR="009A63E2" w:rsidRPr="00167AFF" w:rsidRDefault="009A63E2"/>
    <w:p w:rsidR="009A63E2" w:rsidRPr="00167AFF" w:rsidRDefault="009A63E2"/>
    <w:p w:rsidR="009A63E2" w:rsidRPr="00167AFF" w:rsidRDefault="009A63E2"/>
    <w:p w:rsidR="009A63E2" w:rsidRPr="00167AFF" w:rsidRDefault="009A63E2"/>
    <w:p w:rsidR="009A63E2" w:rsidRPr="00167AFF" w:rsidRDefault="009A63E2"/>
    <w:p w:rsidR="009A63E2" w:rsidRPr="00167AFF" w:rsidRDefault="009A63E2"/>
    <w:p w:rsidR="009A63E2" w:rsidRPr="00167AFF" w:rsidRDefault="009A63E2"/>
    <w:p w:rsidR="009A63E2" w:rsidRPr="00167AFF" w:rsidRDefault="009A63E2"/>
    <w:p w:rsidR="009A63E2" w:rsidRPr="00167AFF" w:rsidRDefault="009A63E2">
      <w:pPr>
        <w:jc w:val="center"/>
        <w:rPr>
          <w:b/>
          <w:smallCaps/>
          <w:color w:val="FFFFFF"/>
          <w:spacing w:val="20"/>
        </w:rPr>
      </w:pPr>
    </w:p>
    <w:p w:rsidR="009A63E2" w:rsidRPr="00167AFF" w:rsidRDefault="009A63E2">
      <w:pPr>
        <w:jc w:val="center"/>
        <w:rPr>
          <w:b/>
          <w:smallCaps/>
          <w:color w:val="FFFFFF"/>
          <w:spacing w:val="20"/>
        </w:rPr>
      </w:pPr>
    </w:p>
    <w:p w:rsidR="009A63E2" w:rsidRPr="00167AFF" w:rsidRDefault="009A63E2">
      <w:pPr>
        <w:jc w:val="center"/>
        <w:rPr>
          <w:b/>
          <w:smallCaps/>
          <w:color w:val="FFFFFF"/>
          <w:spacing w:val="20"/>
        </w:rPr>
      </w:pPr>
    </w:p>
    <w:p w:rsidR="009A63E2" w:rsidRPr="00167AFF" w:rsidRDefault="009A63E2">
      <w:pPr>
        <w:jc w:val="center"/>
        <w:rPr>
          <w:b/>
          <w:smallCaps/>
          <w:color w:val="FFFFFF"/>
          <w:spacing w:val="20"/>
        </w:rPr>
      </w:pPr>
    </w:p>
    <w:p w:rsidR="009A63E2" w:rsidRPr="00167AFF" w:rsidRDefault="009A63E2">
      <w:pPr>
        <w:jc w:val="center"/>
        <w:rPr>
          <w:b/>
          <w:smallCaps/>
          <w:color w:val="FFFFFF"/>
          <w:spacing w:val="20"/>
        </w:rPr>
      </w:pPr>
    </w:p>
    <w:p w:rsidR="009A63E2" w:rsidRPr="00167AFF" w:rsidRDefault="009A63E2">
      <w:pPr>
        <w:rPr>
          <w:b/>
          <w:smallCaps/>
          <w:color w:val="FFFFFF"/>
          <w:spacing w:val="20"/>
        </w:rPr>
      </w:pPr>
    </w:p>
    <w:p w:rsidR="009A63E2" w:rsidRPr="00167AFF" w:rsidRDefault="009A63E2">
      <w:pPr>
        <w:rPr>
          <w:b/>
          <w:smallCaps/>
          <w:color w:val="FFFFFF"/>
          <w:spacing w:val="20"/>
        </w:rPr>
      </w:pPr>
    </w:p>
    <w:p w:rsidR="009A63E2" w:rsidRPr="00167AFF" w:rsidRDefault="009A63E2">
      <w:pPr>
        <w:jc w:val="center"/>
        <w:rPr>
          <w:b/>
          <w:smallCaps/>
          <w:color w:val="FFFFFF"/>
          <w:spacing w:val="20"/>
        </w:rPr>
      </w:pPr>
    </w:p>
    <w:p w:rsidR="009A63E2" w:rsidRPr="00167AFF" w:rsidRDefault="009A63E2">
      <w:pPr>
        <w:jc w:val="center"/>
        <w:rPr>
          <w:b/>
          <w:smallCaps/>
          <w:color w:val="FFFFFF"/>
          <w:spacing w:val="20"/>
        </w:rPr>
      </w:pPr>
    </w:p>
    <w:p w:rsidR="009A63E2" w:rsidRPr="00167AFF" w:rsidRDefault="0009646F">
      <w:pPr>
        <w:jc w:val="center"/>
        <w:rPr>
          <w:b/>
          <w:smallCaps/>
          <w:color w:val="FFFFFF"/>
          <w:spacing w:val="20"/>
        </w:rPr>
      </w:pPr>
      <w:r w:rsidRPr="00167AFF">
        <w:rPr>
          <w:b/>
          <w:smallCaps/>
          <w:color w:val="FFFFFF"/>
          <w:spacing w:val="20"/>
        </w:rPr>
        <w:t>7. financial resources</w:t>
      </w:r>
    </w:p>
    <w:p w:rsidR="009A63E2" w:rsidRPr="00167AFF" w:rsidRDefault="009A63E2">
      <w:pPr>
        <w:spacing w:before="65"/>
        <w:ind w:right="1806"/>
        <w:jc w:val="both"/>
        <w:rPr>
          <w:b/>
          <w:bCs/>
          <w:color w:val="1F1F1F"/>
          <w:w w:val="95"/>
          <w:lang w:val="en-US" w:eastAsia="en-US"/>
        </w:rPr>
      </w:pPr>
    </w:p>
    <w:p w:rsidR="009A63E2" w:rsidRPr="00167AFF" w:rsidRDefault="009A63E2">
      <w:pPr>
        <w:spacing w:before="65"/>
        <w:ind w:right="1806"/>
        <w:jc w:val="both"/>
        <w:rPr>
          <w:b/>
          <w:bCs/>
          <w:color w:val="1F1F1F"/>
          <w:w w:val="95"/>
          <w:lang w:val="en-US" w:eastAsia="en-US"/>
        </w:rPr>
      </w:pPr>
    </w:p>
    <w:p w:rsidR="009A63E2" w:rsidRPr="00167AFF" w:rsidRDefault="009A63E2">
      <w:pPr>
        <w:spacing w:before="65"/>
        <w:ind w:right="1806"/>
        <w:jc w:val="both"/>
        <w:rPr>
          <w:b/>
          <w:bCs/>
          <w:color w:val="1F1F1F"/>
          <w:w w:val="95"/>
          <w:lang w:val="en-US" w:eastAsia="en-US"/>
        </w:rPr>
      </w:pPr>
    </w:p>
    <w:p w:rsidR="009A63E2" w:rsidRPr="00167AFF" w:rsidRDefault="009A63E2">
      <w:pPr>
        <w:spacing w:before="65"/>
        <w:ind w:right="1806"/>
        <w:jc w:val="both"/>
        <w:rPr>
          <w:b/>
          <w:bCs/>
          <w:color w:val="1F1F1F"/>
          <w:w w:val="95"/>
          <w:lang w:val="en-US" w:eastAsia="en-US"/>
        </w:rPr>
      </w:pPr>
    </w:p>
    <w:p w:rsidR="009A63E2" w:rsidRPr="00167AFF" w:rsidRDefault="009A63E2">
      <w:pPr>
        <w:spacing w:before="65"/>
        <w:ind w:right="1806"/>
        <w:jc w:val="both"/>
        <w:rPr>
          <w:b/>
          <w:bCs/>
          <w:color w:val="1F1F1F"/>
          <w:w w:val="95"/>
          <w:lang w:val="en-US" w:eastAsia="en-US"/>
        </w:rPr>
      </w:pPr>
    </w:p>
    <w:p w:rsidR="009A63E2" w:rsidRPr="00167AFF" w:rsidRDefault="009A63E2">
      <w:pPr>
        <w:spacing w:before="65"/>
        <w:ind w:right="1806"/>
        <w:jc w:val="both"/>
        <w:rPr>
          <w:b/>
          <w:bCs/>
          <w:color w:val="1F1F1F"/>
          <w:w w:val="95"/>
          <w:lang w:val="en-US" w:eastAsia="en-US"/>
        </w:rPr>
      </w:pPr>
    </w:p>
    <w:p w:rsidR="009A63E2" w:rsidRPr="00167AFF" w:rsidRDefault="009A63E2">
      <w:pPr>
        <w:spacing w:before="65"/>
        <w:ind w:right="1806"/>
        <w:jc w:val="both"/>
        <w:rPr>
          <w:b/>
          <w:bCs/>
          <w:color w:val="1F1F1F"/>
          <w:w w:val="95"/>
          <w:lang w:val="en-US" w:eastAsia="en-US"/>
        </w:rPr>
      </w:pPr>
    </w:p>
    <w:p w:rsidR="009A63E2" w:rsidRPr="00167AFF" w:rsidRDefault="009A63E2">
      <w:pPr>
        <w:spacing w:before="65"/>
        <w:ind w:right="1806"/>
        <w:jc w:val="both"/>
        <w:rPr>
          <w:b/>
          <w:bCs/>
          <w:color w:val="1F1F1F"/>
          <w:w w:val="95"/>
          <w:lang w:val="en-US" w:eastAsia="en-US"/>
        </w:rPr>
      </w:pPr>
    </w:p>
    <w:p w:rsidR="009A63E2" w:rsidRPr="00167AFF" w:rsidRDefault="009A63E2">
      <w:pPr>
        <w:spacing w:before="65"/>
        <w:ind w:right="1806"/>
        <w:jc w:val="both"/>
        <w:rPr>
          <w:b/>
          <w:bCs/>
          <w:color w:val="1F1F1F"/>
          <w:w w:val="95"/>
          <w:lang w:val="en-US" w:eastAsia="en-US"/>
        </w:rPr>
      </w:pPr>
    </w:p>
    <w:tbl>
      <w:tblPr>
        <w:tblW w:w="1119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194"/>
      </w:tblGrid>
      <w:tr w:rsidR="009A63E2" w:rsidRPr="00167AFF">
        <w:trPr>
          <w:trHeight w:hRule="exact" w:val="510"/>
          <w:jc w:val="center"/>
        </w:trPr>
        <w:tc>
          <w:tcPr>
            <w:tcW w:w="11194"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8" w:type="dxa"/>
            </w:tcMar>
            <w:vAlign w:val="center"/>
          </w:tcPr>
          <w:p w:rsidR="009A63E2" w:rsidRPr="00167AFF" w:rsidRDefault="00A21D8F">
            <w:pPr>
              <w:rPr>
                <w:b/>
                <w:smallCaps/>
                <w:spacing w:val="20"/>
              </w:rPr>
            </w:pPr>
            <w:r>
              <w:rPr>
                <w:b/>
                <w:smallCaps/>
                <w:spacing w:val="20"/>
              </w:rPr>
              <w:t>7</w:t>
            </w:r>
            <w:r w:rsidR="0009646F" w:rsidRPr="00167AFF">
              <w:rPr>
                <w:b/>
                <w:smallCaps/>
                <w:spacing w:val="20"/>
              </w:rPr>
              <w:t>. Signature and stamp</w:t>
            </w:r>
          </w:p>
          <w:p w:rsidR="009A63E2" w:rsidRPr="00167AFF" w:rsidRDefault="009A63E2">
            <w:pPr>
              <w:rPr>
                <w:b/>
                <w:smallCaps/>
                <w:spacing w:val="20"/>
              </w:rPr>
            </w:pPr>
          </w:p>
          <w:p w:rsidR="009A63E2" w:rsidRPr="00167AFF" w:rsidRDefault="009A63E2">
            <w:pPr>
              <w:rPr>
                <w:b/>
                <w:smallCaps/>
                <w:spacing w:val="20"/>
              </w:rPr>
            </w:pPr>
          </w:p>
          <w:p w:rsidR="009A63E2" w:rsidRPr="00167AFF" w:rsidRDefault="009A63E2">
            <w:pPr>
              <w:rPr>
                <w:b/>
                <w:smallCaps/>
                <w:spacing w:val="20"/>
                <w:lang w:eastAsia="en-US"/>
              </w:rPr>
            </w:pPr>
          </w:p>
        </w:tc>
      </w:tr>
      <w:tr w:rsidR="009A63E2" w:rsidRPr="00167AFF">
        <w:trPr>
          <w:trHeight w:hRule="exact" w:val="1300"/>
          <w:jc w:val="center"/>
        </w:trPr>
        <w:tc>
          <w:tcPr>
            <w:tcW w:w="11194" w:type="dxa"/>
            <w:tcBorders>
              <w:top w:val="single" w:sz="4" w:space="0" w:color="00000A"/>
              <w:left w:val="single" w:sz="4" w:space="0" w:color="00000A"/>
              <w:right w:val="single" w:sz="4" w:space="0" w:color="00000A"/>
            </w:tcBorders>
            <w:shd w:val="clear" w:color="auto" w:fill="FFFFFF" w:themeFill="background1"/>
            <w:tcMar>
              <w:left w:w="108" w:type="dxa"/>
            </w:tcMar>
            <w:vAlign w:val="center"/>
          </w:tcPr>
          <w:p w:rsidR="009A63E2" w:rsidRPr="00167AFF" w:rsidRDefault="0009646F">
            <w:pPr>
              <w:jc w:val="center"/>
              <w:rPr>
                <w:b/>
              </w:rPr>
            </w:pPr>
            <w:r w:rsidRPr="00167AFF">
              <w:rPr>
                <w:b/>
              </w:rPr>
              <w:t xml:space="preserve"> APPLICANT </w:t>
            </w:r>
          </w:p>
        </w:tc>
      </w:tr>
      <w:tr w:rsidR="009A63E2">
        <w:trPr>
          <w:trHeight w:hRule="exact" w:val="2693"/>
          <w:jc w:val="center"/>
        </w:trPr>
        <w:tc>
          <w:tcPr>
            <w:tcW w:w="11194" w:type="dxa"/>
            <w:tcBorders>
              <w:top w:val="single" w:sz="4" w:space="0" w:color="00000A"/>
              <w:left w:val="single" w:sz="4" w:space="0" w:color="00000A"/>
              <w:right w:val="single" w:sz="4" w:space="0" w:color="00000A"/>
            </w:tcBorders>
            <w:shd w:val="clear" w:color="auto" w:fill="FFFFFF" w:themeFill="background1"/>
            <w:tcMar>
              <w:left w:w="108" w:type="dxa"/>
            </w:tcMar>
            <w:vAlign w:val="center"/>
          </w:tcPr>
          <w:p w:rsidR="009A63E2" w:rsidRPr="00167AFF" w:rsidRDefault="0009646F">
            <w:pPr>
              <w:jc w:val="both"/>
            </w:pPr>
            <w:r w:rsidRPr="00167AFF">
              <w:t>I the undersigned confirm that I am duly authorised by the</w:t>
            </w:r>
            <w:r w:rsidR="00A21D8F">
              <w:t xml:space="preserve"> applicant entity to sign this A</w:t>
            </w:r>
            <w:r w:rsidRPr="00167AFF">
              <w:t>pplication and that all informat</w:t>
            </w:r>
            <w:r w:rsidR="00A21D8F">
              <w:t>ion provided herein</w:t>
            </w:r>
            <w:r w:rsidRPr="00167AFF">
              <w:t xml:space="preserve"> is correct and accurate.</w:t>
            </w:r>
          </w:p>
          <w:p w:rsidR="009A63E2" w:rsidRPr="00167AFF" w:rsidRDefault="009A63E2"/>
          <w:p w:rsidR="009A63E2" w:rsidRPr="00167AFF" w:rsidRDefault="0009646F">
            <w:pPr>
              <w:spacing w:line="360" w:lineRule="auto"/>
            </w:pPr>
            <w:r w:rsidRPr="00167AFF">
              <w:t>Name and surname:</w:t>
            </w:r>
          </w:p>
          <w:p w:rsidR="009A63E2" w:rsidRPr="00167AFF" w:rsidRDefault="0009646F">
            <w:pPr>
              <w:spacing w:line="360" w:lineRule="auto"/>
            </w:pPr>
            <w:r w:rsidRPr="00167AFF">
              <w:t xml:space="preserve">Official position: </w:t>
            </w:r>
          </w:p>
          <w:p w:rsidR="009A63E2" w:rsidRPr="00167AFF" w:rsidRDefault="0009646F">
            <w:pPr>
              <w:spacing w:line="360" w:lineRule="auto"/>
            </w:pPr>
            <w:r w:rsidRPr="00167AFF">
              <w:t>Date and place:</w:t>
            </w:r>
          </w:p>
          <w:p w:rsidR="009A63E2" w:rsidRDefault="0009646F">
            <w:pPr>
              <w:spacing w:line="360" w:lineRule="auto"/>
            </w:pPr>
            <w:r w:rsidRPr="00167AFF">
              <w:t>Signature:                                                                                          Legal stamp:</w:t>
            </w:r>
            <w:r>
              <w:t xml:space="preserve"> </w:t>
            </w:r>
          </w:p>
          <w:p w:rsidR="009A63E2" w:rsidRDefault="009A63E2"/>
        </w:tc>
      </w:tr>
      <w:tr w:rsidR="009A63E2">
        <w:trPr>
          <w:trHeight w:val="841"/>
          <w:jc w:val="center"/>
        </w:trPr>
        <w:tc>
          <w:tcPr>
            <w:tcW w:w="1119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rsidR="009A63E2" w:rsidRDefault="009A63E2">
            <w:pPr>
              <w:jc w:val="center"/>
            </w:pPr>
          </w:p>
        </w:tc>
      </w:tr>
    </w:tbl>
    <w:p w:rsidR="009A63E2" w:rsidRDefault="0009646F">
      <w:pPr>
        <w:spacing w:before="65"/>
        <w:ind w:right="1806"/>
        <w:jc w:val="both"/>
        <w:rPr>
          <w:lang w:val="en-US" w:eastAsia="en-US"/>
        </w:rPr>
      </w:pPr>
      <w:r>
        <w:rPr>
          <w:b/>
          <w:bCs/>
          <w:color w:val="1F1F1F"/>
          <w:w w:val="95"/>
          <w:lang w:val="en-US" w:eastAsia="en-US"/>
        </w:rPr>
        <w:t xml:space="preserve">      </w:t>
      </w:r>
      <w:r>
        <w:rPr>
          <w:b/>
          <w:bCs/>
          <w:color w:val="1F1F1F"/>
          <w:spacing w:val="49"/>
          <w:w w:val="95"/>
          <w:lang w:val="en-US" w:eastAsia="en-US"/>
        </w:rPr>
        <w:t xml:space="preserve"> </w:t>
      </w:r>
    </w:p>
    <w:p w:rsidR="009A63E2" w:rsidRDefault="009A63E2">
      <w:pPr>
        <w:widowControl w:val="0"/>
        <w:spacing w:before="11" w:line="240" w:lineRule="exact"/>
        <w:rPr>
          <w:rFonts w:eastAsiaTheme="minorHAnsi"/>
          <w:lang w:val="en-US" w:eastAsia="en-US"/>
        </w:rPr>
      </w:pPr>
    </w:p>
    <w:p w:rsidR="009A63E2" w:rsidRDefault="009A63E2">
      <w:pPr>
        <w:widowControl w:val="0"/>
        <w:spacing w:before="20" w:line="240" w:lineRule="exact"/>
        <w:rPr>
          <w:rFonts w:eastAsiaTheme="minorHAnsi"/>
          <w:lang w:val="en-US" w:eastAsia="en-US"/>
        </w:rPr>
      </w:pPr>
    </w:p>
    <w:p w:rsidR="009A63E2" w:rsidRDefault="009A63E2">
      <w:pPr>
        <w:widowControl w:val="0"/>
        <w:spacing w:before="19" w:line="240" w:lineRule="exact"/>
        <w:rPr>
          <w:rFonts w:eastAsiaTheme="minorHAnsi"/>
          <w:lang w:val="en-US" w:eastAsia="en-US"/>
        </w:rPr>
      </w:pPr>
    </w:p>
    <w:p w:rsidR="009A63E2" w:rsidRDefault="009A63E2">
      <w:pPr>
        <w:widowControl w:val="0"/>
        <w:spacing w:before="7" w:line="260" w:lineRule="exact"/>
        <w:rPr>
          <w:rFonts w:eastAsiaTheme="minorHAnsi"/>
          <w:lang w:val="en-US" w:eastAsia="en-US"/>
        </w:rPr>
      </w:pPr>
    </w:p>
    <w:p w:rsidR="009A63E2" w:rsidRDefault="009A63E2">
      <w:pPr>
        <w:widowControl w:val="0"/>
        <w:spacing w:before="20" w:line="240" w:lineRule="exact"/>
        <w:rPr>
          <w:rFonts w:eastAsiaTheme="minorHAnsi"/>
          <w:lang w:val="en-US" w:eastAsia="en-US"/>
        </w:rPr>
        <w:sectPr w:rsidR="009A63E2">
          <w:pgSz w:w="12240" w:h="15840"/>
          <w:pgMar w:top="1140" w:right="1680" w:bottom="0" w:left="1720" w:header="0" w:footer="0" w:gutter="0"/>
          <w:cols w:space="720"/>
          <w:formProt w:val="0"/>
          <w:docGrid w:linePitch="240" w:charSpace="-6145"/>
        </w:sectPr>
      </w:pPr>
    </w:p>
    <w:p w:rsidR="009A63E2" w:rsidRDefault="009A63E2">
      <w:pPr>
        <w:rPr>
          <w:rFonts w:eastAsiaTheme="minorHAnsi"/>
          <w:lang w:eastAsia="en-US"/>
        </w:rPr>
      </w:pPr>
      <w:bookmarkStart w:id="289" w:name="Scan10029"/>
      <w:bookmarkEnd w:id="289"/>
    </w:p>
    <w:p w:rsidR="009A63E2" w:rsidRDefault="008A4F3B">
      <w:pPr>
        <w:jc w:val="center"/>
        <w:rPr>
          <w:b/>
        </w:rPr>
      </w:pPr>
      <w:r w:rsidRPr="008A4F3B">
        <w:rPr>
          <w:noProof/>
          <w:lang w:val="en-US" w:eastAsia="en-US"/>
        </w:rPr>
        <w:drawing>
          <wp:inline distT="0" distB="0" distL="0" distR="0">
            <wp:extent cx="5400040" cy="76217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621796"/>
                    </a:xfrm>
                    <a:prstGeom prst="rect">
                      <a:avLst/>
                    </a:prstGeom>
                    <a:noFill/>
                    <a:ln>
                      <a:noFill/>
                    </a:ln>
                  </pic:spPr>
                </pic:pic>
              </a:graphicData>
            </a:graphic>
          </wp:inline>
        </w:drawing>
      </w:r>
      <w:r w:rsidR="0009646F">
        <w:br w:type="page"/>
      </w:r>
    </w:p>
    <w:p w:rsidR="009A63E2" w:rsidRDefault="009A63E2">
      <w:pPr>
        <w:jc w:val="center"/>
        <w:rPr>
          <w:b/>
        </w:rPr>
      </w:pPr>
    </w:p>
    <w:p w:rsidR="009A63E2" w:rsidRDefault="009A63E2">
      <w:pPr>
        <w:jc w:val="center"/>
      </w:pPr>
    </w:p>
    <w:p w:rsidR="009A63E2" w:rsidRDefault="009A63E2"/>
    <w:sectPr w:rsidR="009A63E2">
      <w:footerReference w:type="default" r:id="rId10"/>
      <w:pgSz w:w="11906" w:h="16838"/>
      <w:pgMar w:top="1417" w:right="1701" w:bottom="1417" w:left="1701" w:header="0" w:footer="708"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C91" w:rsidRDefault="00B90C91">
      <w:r>
        <w:separator/>
      </w:r>
    </w:p>
  </w:endnote>
  <w:endnote w:type="continuationSeparator" w:id="0">
    <w:p w:rsidR="00B90C91" w:rsidRDefault="00B90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1"/>
    <w:family w:val="roman"/>
    <w:pitch w:val="variable"/>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Liberation Sans">
    <w:altName w:val="Arial"/>
    <w:charset w:val="01"/>
    <w:family w:val="swiss"/>
    <w:pitch w:val="variable"/>
  </w:font>
  <w:font w:name="Tahoma">
    <w:panose1 w:val="020B0604030504040204"/>
    <w:charset w:val="00"/>
    <w:family w:val="swiss"/>
    <w:notTrueType/>
    <w:pitch w:val="variable"/>
    <w:sig w:usb0="00000003" w:usb1="00000000" w:usb2="00000000" w:usb3="00000000" w:csb0="00000001" w:csb1="00000000"/>
  </w:font>
  <w:font w:name="Lohit Hind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912002"/>
      <w:docPartObj>
        <w:docPartGallery w:val="Page Numbers (Bottom of Page)"/>
        <w:docPartUnique/>
      </w:docPartObj>
    </w:sdtPr>
    <w:sdtEndPr/>
    <w:sdtContent>
      <w:p w:rsidR="009A63E2" w:rsidRDefault="0009646F">
        <w:pPr>
          <w:pStyle w:val="Footer"/>
          <w:jc w:val="center"/>
        </w:pPr>
        <w:r>
          <w:fldChar w:fldCharType="begin"/>
        </w:r>
        <w:r>
          <w:instrText>PAGE</w:instrText>
        </w:r>
        <w:r>
          <w:fldChar w:fldCharType="separate"/>
        </w:r>
        <w:r w:rsidR="00291EE7">
          <w:rPr>
            <w:noProof/>
          </w:rPr>
          <w:t>10</w:t>
        </w:r>
        <w:r>
          <w:fldChar w:fldCharType="end"/>
        </w:r>
      </w:p>
    </w:sdtContent>
  </w:sdt>
  <w:p w:rsidR="009A63E2" w:rsidRDefault="009A63E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C91" w:rsidRDefault="00B90C91">
      <w:r>
        <w:separator/>
      </w:r>
    </w:p>
  </w:footnote>
  <w:footnote w:type="continuationSeparator" w:id="0">
    <w:p w:rsidR="00B90C91" w:rsidRDefault="00B90C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B3DAC"/>
    <w:multiLevelType w:val="multilevel"/>
    <w:tmpl w:val="5BDC6BC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573C6F92"/>
    <w:multiLevelType w:val="multilevel"/>
    <w:tmpl w:val="0FF0F1B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717D2653"/>
    <w:multiLevelType w:val="multilevel"/>
    <w:tmpl w:val="016AC0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3E2"/>
    <w:rsid w:val="000256F5"/>
    <w:rsid w:val="0009646F"/>
    <w:rsid w:val="001543A8"/>
    <w:rsid w:val="00162E26"/>
    <w:rsid w:val="00167AFF"/>
    <w:rsid w:val="0023617E"/>
    <w:rsid w:val="002440A0"/>
    <w:rsid w:val="00257058"/>
    <w:rsid w:val="00291EE7"/>
    <w:rsid w:val="00415E16"/>
    <w:rsid w:val="00430107"/>
    <w:rsid w:val="00435286"/>
    <w:rsid w:val="00440106"/>
    <w:rsid w:val="004E2102"/>
    <w:rsid w:val="00507659"/>
    <w:rsid w:val="00581980"/>
    <w:rsid w:val="005A0D7A"/>
    <w:rsid w:val="00646A5A"/>
    <w:rsid w:val="006C448A"/>
    <w:rsid w:val="006E269B"/>
    <w:rsid w:val="007100CA"/>
    <w:rsid w:val="007A7200"/>
    <w:rsid w:val="007F1EDD"/>
    <w:rsid w:val="008519D0"/>
    <w:rsid w:val="008A4F3B"/>
    <w:rsid w:val="008A64E8"/>
    <w:rsid w:val="008D2EF9"/>
    <w:rsid w:val="00913AF9"/>
    <w:rsid w:val="009A63E2"/>
    <w:rsid w:val="00A17B81"/>
    <w:rsid w:val="00A21D8F"/>
    <w:rsid w:val="00A4507C"/>
    <w:rsid w:val="00B20636"/>
    <w:rsid w:val="00B90C91"/>
    <w:rsid w:val="00BB2E6E"/>
    <w:rsid w:val="00CB247C"/>
    <w:rsid w:val="00D90CD3"/>
    <w:rsid w:val="00ED18D0"/>
    <w:rsid w:val="00ED2587"/>
    <w:rsid w:val="00F63928"/>
    <w:rsid w:val="00F97EF1"/>
    <w:rsid w:val="00FC425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pPr>
        <w:spacing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7C6"/>
    <w:pPr>
      <w:suppressAutoHyphens/>
      <w:spacing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1"/>
    <w:qFormat/>
    <w:rsid w:val="00423704"/>
    <w:pPr>
      <w:keepNext/>
      <w:spacing w:before="240" w:after="60"/>
      <w:outlineLvl w:val="0"/>
    </w:pPr>
    <w:rPr>
      <w:rFonts w:ascii="Cambria" w:eastAsia="MS Gothic" w:hAnsi="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23704"/>
    <w:rPr>
      <w:rFonts w:ascii="Cambria" w:eastAsia="MS Gothic" w:hAnsi="Cambria" w:cs="Times New Roman"/>
      <w:b/>
      <w:bCs/>
      <w:sz w:val="32"/>
      <w:szCs w:val="32"/>
      <w:lang w:val="en-GB" w:eastAsia="en-GB"/>
    </w:rPr>
  </w:style>
  <w:style w:type="character" w:customStyle="1" w:styleId="a">
    <w:name w:val="Текст сноски Знак"/>
    <w:basedOn w:val="DefaultParagraphFont"/>
    <w:semiHidden/>
    <w:rsid w:val="00423704"/>
    <w:rPr>
      <w:rFonts w:ascii="Times New Roman" w:eastAsia="Times New Roman" w:hAnsi="Times New Roman" w:cs="Times New Roman"/>
      <w:sz w:val="20"/>
      <w:szCs w:val="20"/>
      <w:lang w:val="en-GB" w:eastAsia="en-GB"/>
    </w:rPr>
  </w:style>
  <w:style w:type="character" w:styleId="FootnoteReference">
    <w:name w:val="footnote reference"/>
    <w:semiHidden/>
    <w:rsid w:val="00423704"/>
    <w:rPr>
      <w:vertAlign w:val="superscript"/>
    </w:rPr>
  </w:style>
  <w:style w:type="character" w:customStyle="1" w:styleId="-">
    <w:name w:val="Интернет-ссылка"/>
    <w:rsid w:val="00423704"/>
    <w:rPr>
      <w:color w:val="0000FF"/>
      <w:u w:val="single"/>
    </w:rPr>
  </w:style>
  <w:style w:type="character" w:customStyle="1" w:styleId="Eco-Ibullet1Char">
    <w:name w:val="Eco-I bullet1 Char"/>
    <w:uiPriority w:val="99"/>
    <w:locked/>
    <w:rsid w:val="00423704"/>
    <w:rPr>
      <w:rFonts w:ascii="Times New Roman" w:eastAsia="Times New Roman" w:hAnsi="Times New Roman" w:cs="Times New Roman"/>
      <w:szCs w:val="24"/>
      <w:lang w:val="en-GB" w:eastAsia="en-GB"/>
    </w:rPr>
  </w:style>
  <w:style w:type="character" w:customStyle="1" w:styleId="a0">
    <w:name w:val="Верхний колонтитул Знак"/>
    <w:basedOn w:val="DefaultParagraphFont"/>
    <w:uiPriority w:val="99"/>
    <w:rsid w:val="00423704"/>
    <w:rPr>
      <w:rFonts w:ascii="Times New Roman" w:eastAsia="Times New Roman" w:hAnsi="Times New Roman" w:cs="Times New Roman"/>
      <w:sz w:val="24"/>
      <w:szCs w:val="24"/>
      <w:lang w:val="en-GB" w:eastAsia="en-GB"/>
    </w:rPr>
  </w:style>
  <w:style w:type="character" w:customStyle="1" w:styleId="a1">
    <w:name w:val="Нижний колонтитул Знак"/>
    <w:basedOn w:val="DefaultParagraphFont"/>
    <w:uiPriority w:val="99"/>
    <w:rsid w:val="00423704"/>
    <w:rPr>
      <w:rFonts w:ascii="Times New Roman" w:eastAsia="Times New Roman" w:hAnsi="Times New Roman" w:cs="Times New Roman"/>
      <w:sz w:val="24"/>
      <w:szCs w:val="24"/>
      <w:lang w:val="en-GB" w:eastAsia="en-GB"/>
    </w:rPr>
  </w:style>
  <w:style w:type="character" w:customStyle="1" w:styleId="a2">
    <w:name w:val="Текст выноски Знак"/>
    <w:basedOn w:val="DefaultParagraphFont"/>
    <w:uiPriority w:val="99"/>
    <w:semiHidden/>
    <w:rsid w:val="00423704"/>
    <w:rPr>
      <w:rFonts w:ascii="Arial" w:eastAsia="Times New Roman" w:hAnsi="Arial" w:cs="Arial"/>
      <w:sz w:val="16"/>
      <w:szCs w:val="16"/>
      <w:lang w:val="en-GB" w:eastAsia="en-GB"/>
    </w:rPr>
  </w:style>
  <w:style w:type="character" w:customStyle="1" w:styleId="a3">
    <w:name w:val="Текст примечания Знак"/>
    <w:basedOn w:val="DefaultParagraphFont"/>
    <w:uiPriority w:val="99"/>
    <w:semiHidden/>
    <w:rsid w:val="00423704"/>
    <w:rPr>
      <w:rFonts w:ascii="Times New Roman" w:eastAsia="Times New Roman" w:hAnsi="Times New Roman" w:cs="Times New Roman"/>
      <w:sz w:val="20"/>
      <w:szCs w:val="20"/>
      <w:lang w:val="en-GB" w:eastAsia="en-GB"/>
    </w:rPr>
  </w:style>
  <w:style w:type="character" w:customStyle="1" w:styleId="a4">
    <w:name w:val="Тема примечания Знак"/>
    <w:basedOn w:val="a3"/>
    <w:uiPriority w:val="99"/>
    <w:semiHidden/>
    <w:rsid w:val="00423704"/>
    <w:rPr>
      <w:rFonts w:ascii="Times New Roman" w:eastAsia="Times New Roman" w:hAnsi="Times New Roman" w:cs="Times New Roman"/>
      <w:b/>
      <w:bCs/>
      <w:sz w:val="20"/>
      <w:szCs w:val="20"/>
      <w:lang w:val="en-GB" w:eastAsia="en-GB"/>
    </w:rPr>
  </w:style>
  <w:style w:type="character" w:customStyle="1" w:styleId="Text1Char">
    <w:name w:val="Text 1 Char"/>
    <w:link w:val="Text1"/>
    <w:rsid w:val="00423704"/>
    <w:rPr>
      <w:rFonts w:ascii="Times New Roman" w:eastAsia="Times New Roman" w:hAnsi="Times New Roman" w:cs="Times New Roman"/>
      <w:sz w:val="24"/>
      <w:szCs w:val="24"/>
      <w:lang w:val="en-GB" w:eastAsia="zh-CN"/>
    </w:rPr>
  </w:style>
  <w:style w:type="character" w:customStyle="1" w:styleId="a5">
    <w:name w:val="Название Знак"/>
    <w:basedOn w:val="DefaultParagraphFont"/>
    <w:rsid w:val="00423704"/>
    <w:rPr>
      <w:rFonts w:ascii="Times New Roman Bold" w:eastAsiaTheme="majorEastAsia" w:hAnsi="Times New Roman Bold" w:cstheme="majorBidi"/>
      <w:b/>
      <w:bCs/>
      <w:smallCaps/>
      <w:sz w:val="24"/>
      <w:szCs w:val="32"/>
      <w:lang w:val="en-GB" w:eastAsia="en-GB"/>
    </w:rPr>
  </w:style>
  <w:style w:type="character" w:customStyle="1" w:styleId="a6">
    <w:name w:val="Основной текст Знак"/>
    <w:basedOn w:val="DefaultParagraphFont"/>
    <w:uiPriority w:val="1"/>
    <w:rsid w:val="009C3ABD"/>
    <w:rPr>
      <w:rFonts w:ascii="Times New Roman" w:eastAsia="Times New Roman" w:hAnsi="Times New Roman"/>
      <w:sz w:val="23"/>
      <w:szCs w:val="23"/>
      <w:lang w:val="en-US"/>
    </w:rPr>
  </w:style>
  <w:style w:type="character" w:styleId="FollowedHyperlink">
    <w:name w:val="FollowedHyperlink"/>
    <w:basedOn w:val="DefaultParagraphFont"/>
    <w:uiPriority w:val="99"/>
    <w:semiHidden/>
    <w:unhideWhenUsed/>
    <w:rsid w:val="00A44922"/>
    <w:rPr>
      <w:color w:val="954F72" w:themeColor="followedHyperlink"/>
      <w:u w:val="single"/>
    </w:rPr>
  </w:style>
  <w:style w:type="character" w:customStyle="1" w:styleId="ListLabel1">
    <w:name w:val="ListLabel 1"/>
    <w:rPr>
      <w:rFonts w:eastAsia="Times New Roman"/>
      <w:color w:val="1F1F1F"/>
      <w:w w:val="106"/>
      <w:sz w:val="22"/>
      <w:szCs w:val="22"/>
    </w:rPr>
  </w:style>
  <w:style w:type="character" w:customStyle="1" w:styleId="ListLabel2">
    <w:name w:val="ListLabel 2"/>
    <w:rPr>
      <w:rFonts w:eastAsia="Times New Roman"/>
      <w:color w:val="1F1F1F"/>
      <w:w w:val="105"/>
      <w:sz w:val="23"/>
      <w:szCs w:val="23"/>
    </w:rPr>
  </w:style>
  <w:style w:type="character" w:customStyle="1" w:styleId="ListLabel3">
    <w:name w:val="ListLabel 3"/>
    <w:rPr>
      <w:rFonts w:cs="Arial Narrow"/>
    </w:rPr>
  </w:style>
  <w:style w:type="character" w:customStyle="1" w:styleId="ListLabel4">
    <w:name w:val="ListLabel 4"/>
    <w:rPr>
      <w:rFonts w:cs="Courier New"/>
    </w:rPr>
  </w:style>
  <w:style w:type="character" w:customStyle="1" w:styleId="ListLabel5">
    <w:name w:val="ListLabel 5"/>
    <w:rPr>
      <w:u w:val="none"/>
    </w:rPr>
  </w:style>
  <w:style w:type="character" w:customStyle="1" w:styleId="ListLabel6">
    <w:name w:val="ListLabel 6"/>
    <w:rPr>
      <w:rFonts w:eastAsia="Times New Roman" w:cs="Times New Roman"/>
    </w:rPr>
  </w:style>
  <w:style w:type="character" w:customStyle="1" w:styleId="ListLabel7">
    <w:name w:val="ListLabel 7"/>
    <w:rPr>
      <w:rFonts w:cs="Times New Roman"/>
      <w:color w:val="000000"/>
      <w:sz w:val="22"/>
      <w:szCs w:val="22"/>
    </w:rPr>
  </w:style>
  <w:style w:type="character" w:customStyle="1" w:styleId="ListLabel8">
    <w:name w:val="ListLabel 8"/>
    <w:rPr>
      <w:rFonts w:eastAsia="Times New Roman"/>
      <w:color w:val="1F1F1F"/>
      <w:w w:val="105"/>
      <w:sz w:val="23"/>
      <w:szCs w:val="23"/>
    </w:rPr>
  </w:style>
  <w:style w:type="character" w:customStyle="1" w:styleId="ListLabel9">
    <w:name w:val="ListLabel 9"/>
    <w:rPr>
      <w:rFonts w:eastAsia="Times New Roman"/>
      <w:color w:val="1A1A1A"/>
      <w:w w:val="102"/>
      <w:sz w:val="23"/>
      <w:szCs w:val="23"/>
    </w:rPr>
  </w:style>
  <w:style w:type="character" w:customStyle="1" w:styleId="ListLabel10">
    <w:name w:val="ListLabel 10"/>
    <w:rPr>
      <w:rFonts w:eastAsia="Times New Roman"/>
      <w:color w:val="1A1A1A"/>
      <w:w w:val="105"/>
      <w:sz w:val="23"/>
      <w:szCs w:val="23"/>
    </w:rPr>
  </w:style>
  <w:style w:type="character" w:customStyle="1" w:styleId="ListLabel11">
    <w:name w:val="ListLabel 11"/>
    <w:rPr>
      <w:rFonts w:eastAsia="Times New Roman"/>
      <w:color w:val="1A1A1A"/>
      <w:w w:val="105"/>
      <w:sz w:val="23"/>
      <w:szCs w:val="23"/>
    </w:rPr>
  </w:style>
  <w:style w:type="character" w:customStyle="1" w:styleId="ListLabel12">
    <w:name w:val="ListLabel 12"/>
    <w:rPr>
      <w:rFonts w:eastAsia="Times New Roman"/>
      <w:color w:val="1F1F1F"/>
      <w:w w:val="104"/>
      <w:sz w:val="22"/>
      <w:szCs w:val="22"/>
    </w:rPr>
  </w:style>
  <w:style w:type="character" w:customStyle="1" w:styleId="ListLabel13">
    <w:name w:val="ListLabel 13"/>
    <w:rPr>
      <w:rFonts w:eastAsia="Times New Roman"/>
      <w:color w:val="1F1F1F"/>
      <w:w w:val="118"/>
      <w:sz w:val="22"/>
      <w:szCs w:val="22"/>
    </w:rPr>
  </w:style>
  <w:style w:type="character" w:customStyle="1" w:styleId="ListLabel14">
    <w:name w:val="ListLabel 14"/>
    <w:rPr>
      <w:rFonts w:eastAsia="Times New Roman"/>
      <w:color w:val="1F1F1F"/>
      <w:w w:val="113"/>
      <w:sz w:val="23"/>
      <w:szCs w:val="23"/>
    </w:rPr>
  </w:style>
  <w:style w:type="character" w:customStyle="1" w:styleId="ListLabel15">
    <w:name w:val="ListLabel 15"/>
    <w:rPr>
      <w:rFonts w:eastAsia="Times New Roman"/>
      <w:color w:val="1F1F1F"/>
      <w:w w:val="99"/>
      <w:sz w:val="23"/>
      <w:szCs w:val="23"/>
    </w:rPr>
  </w:style>
  <w:style w:type="character" w:customStyle="1" w:styleId="ListLabel16">
    <w:name w:val="ListLabel 16"/>
    <w:rPr>
      <w:rFonts w:eastAsia="Times New Roman"/>
      <w:color w:val="1F1F1F"/>
      <w:w w:val="99"/>
      <w:sz w:val="23"/>
      <w:szCs w:val="23"/>
    </w:rPr>
  </w:style>
  <w:style w:type="character" w:customStyle="1" w:styleId="ListLabel17">
    <w:name w:val="ListLabel 17"/>
    <w:rPr>
      <w:rFonts w:eastAsia="Times New Roman"/>
      <w:color w:val="1F1F1F"/>
      <w:w w:val="102"/>
      <w:sz w:val="23"/>
      <w:szCs w:val="23"/>
    </w:rPr>
  </w:style>
  <w:style w:type="character" w:customStyle="1" w:styleId="ListLabel18">
    <w:name w:val="ListLabel 18"/>
    <w:rPr>
      <w:rFonts w:eastAsia="Times New Roman"/>
      <w:color w:val="1C1C1C"/>
      <w:w w:val="107"/>
      <w:sz w:val="22"/>
      <w:szCs w:val="22"/>
    </w:rPr>
  </w:style>
  <w:style w:type="character" w:customStyle="1" w:styleId="ListLabel19">
    <w:name w:val="ListLabel 19"/>
    <w:rPr>
      <w:rFonts w:eastAsia="Times New Roman"/>
      <w:color w:val="1A1A1A"/>
      <w:w w:val="99"/>
      <w:sz w:val="23"/>
      <w:szCs w:val="23"/>
    </w:rPr>
  </w:style>
  <w:style w:type="character" w:customStyle="1" w:styleId="ListLabel20">
    <w:name w:val="ListLabel 20"/>
    <w:rPr>
      <w:rFonts w:eastAsia="Times New Roman"/>
      <w:color w:val="1C1C1C"/>
      <w:w w:val="123"/>
      <w:sz w:val="22"/>
      <w:szCs w:val="22"/>
    </w:rPr>
  </w:style>
  <w:style w:type="character" w:customStyle="1" w:styleId="ListLabel21">
    <w:name w:val="ListLabel 21"/>
    <w:rPr>
      <w:rFonts w:eastAsia="Times New Roman"/>
      <w:color w:val="1C1C1C"/>
      <w:w w:val="102"/>
      <w:sz w:val="23"/>
      <w:szCs w:val="23"/>
    </w:rPr>
  </w:style>
  <w:style w:type="character" w:customStyle="1" w:styleId="ListLabel22">
    <w:name w:val="ListLabel 22"/>
    <w:rPr>
      <w:color w:val="1F1F1F"/>
      <w:w w:val="95"/>
    </w:rPr>
  </w:style>
  <w:style w:type="character" w:customStyle="1" w:styleId="a7">
    <w:name w:val="Символ сноски"/>
  </w:style>
  <w:style w:type="character" w:customStyle="1" w:styleId="a8">
    <w:name w:val="Привязка сноски"/>
    <w:rPr>
      <w:vertAlign w:val="superscript"/>
    </w:rPr>
  </w:style>
  <w:style w:type="character" w:customStyle="1" w:styleId="a9">
    <w:name w:val="Привязка концевой сноски"/>
    <w:rPr>
      <w:vertAlign w:val="superscript"/>
    </w:rPr>
  </w:style>
  <w:style w:type="character" w:customStyle="1" w:styleId="aa">
    <w:name w:val="Символы концевой сноски"/>
  </w:style>
  <w:style w:type="paragraph" w:customStyle="1" w:styleId="ab">
    <w:name w:val="Заголовок"/>
    <w:basedOn w:val="Normal"/>
    <w:next w:val="BodyText"/>
    <w:pPr>
      <w:keepNext/>
      <w:spacing w:before="240" w:after="120"/>
    </w:pPr>
    <w:rPr>
      <w:rFonts w:ascii="Liberation Sans" w:eastAsia="Tahoma" w:hAnsi="Liberation Sans" w:cs="Lohit Hindi"/>
      <w:sz w:val="28"/>
      <w:szCs w:val="28"/>
    </w:rPr>
  </w:style>
  <w:style w:type="paragraph" w:styleId="BodyText">
    <w:name w:val="Body Text"/>
    <w:basedOn w:val="Normal"/>
    <w:uiPriority w:val="1"/>
    <w:qFormat/>
    <w:rsid w:val="009C3ABD"/>
    <w:pPr>
      <w:widowControl w:val="0"/>
      <w:spacing w:line="288" w:lineRule="auto"/>
      <w:ind w:left="420"/>
    </w:pPr>
    <w:rPr>
      <w:rFonts w:cstheme="minorBidi"/>
      <w:sz w:val="23"/>
      <w:szCs w:val="23"/>
      <w:lang w:val="en-US" w:eastAsia="en-US"/>
    </w:rPr>
  </w:style>
  <w:style w:type="paragraph" w:styleId="List">
    <w:name w:val="List"/>
    <w:basedOn w:val="BodyText"/>
    <w:rPr>
      <w:rFonts w:cs="Lohit Hindi"/>
    </w:rPr>
  </w:style>
  <w:style w:type="paragraph" w:styleId="Title">
    <w:name w:val="Title"/>
    <w:basedOn w:val="Normal"/>
    <w:pPr>
      <w:suppressLineNumbers/>
      <w:spacing w:before="120" w:after="120"/>
    </w:pPr>
    <w:rPr>
      <w:rFonts w:cs="Lohit Hindi"/>
      <w:i/>
      <w:iCs/>
    </w:rPr>
  </w:style>
  <w:style w:type="paragraph" w:styleId="IndexHeading">
    <w:name w:val="index heading"/>
    <w:basedOn w:val="Normal"/>
    <w:pPr>
      <w:suppressLineNumbers/>
    </w:pPr>
    <w:rPr>
      <w:rFonts w:cs="Lohit Hindi"/>
    </w:rPr>
  </w:style>
  <w:style w:type="paragraph" w:styleId="FootnoteText">
    <w:name w:val="footnote text"/>
    <w:basedOn w:val="Normal"/>
    <w:semiHidden/>
    <w:rsid w:val="00423704"/>
    <w:rPr>
      <w:sz w:val="20"/>
      <w:szCs w:val="20"/>
    </w:rPr>
  </w:style>
  <w:style w:type="paragraph" w:styleId="ListBullet">
    <w:name w:val="List Bullet"/>
    <w:basedOn w:val="Normal"/>
    <w:rsid w:val="00423704"/>
    <w:pPr>
      <w:spacing w:after="240"/>
      <w:jc w:val="both"/>
    </w:pPr>
    <w:rPr>
      <w:sz w:val="28"/>
      <w:szCs w:val="20"/>
      <w:lang w:eastAsia="en-US"/>
    </w:rPr>
  </w:style>
  <w:style w:type="paragraph" w:styleId="NormalWeb">
    <w:name w:val="Normal (Web)"/>
    <w:basedOn w:val="Normal"/>
    <w:uiPriority w:val="99"/>
    <w:unhideWhenUsed/>
    <w:rsid w:val="00423704"/>
    <w:pPr>
      <w:spacing w:after="150"/>
    </w:pPr>
  </w:style>
  <w:style w:type="paragraph" w:customStyle="1" w:styleId="Eco-Ibullet1">
    <w:name w:val="Eco-I bullet1"/>
    <w:basedOn w:val="ListBullet"/>
    <w:uiPriority w:val="99"/>
    <w:rsid w:val="00423704"/>
    <w:pPr>
      <w:spacing w:after="40"/>
    </w:pPr>
    <w:rPr>
      <w:sz w:val="22"/>
      <w:szCs w:val="24"/>
      <w:lang w:eastAsia="en-GB"/>
    </w:rPr>
  </w:style>
  <w:style w:type="paragraph" w:styleId="Header">
    <w:name w:val="header"/>
    <w:basedOn w:val="Normal"/>
    <w:uiPriority w:val="99"/>
    <w:unhideWhenUsed/>
    <w:rsid w:val="00423704"/>
    <w:pPr>
      <w:tabs>
        <w:tab w:val="center" w:pos="4252"/>
        <w:tab w:val="right" w:pos="8504"/>
      </w:tabs>
    </w:pPr>
  </w:style>
  <w:style w:type="paragraph" w:styleId="Footer">
    <w:name w:val="footer"/>
    <w:basedOn w:val="Normal"/>
    <w:uiPriority w:val="99"/>
    <w:unhideWhenUsed/>
    <w:rsid w:val="00423704"/>
    <w:pPr>
      <w:tabs>
        <w:tab w:val="center" w:pos="4252"/>
        <w:tab w:val="right" w:pos="8504"/>
      </w:tabs>
    </w:pPr>
  </w:style>
  <w:style w:type="paragraph" w:styleId="BalloonText">
    <w:name w:val="Balloon Text"/>
    <w:basedOn w:val="Normal"/>
    <w:uiPriority w:val="99"/>
    <w:semiHidden/>
    <w:unhideWhenUsed/>
    <w:rsid w:val="00423704"/>
    <w:rPr>
      <w:rFonts w:ascii="Arial" w:hAnsi="Arial" w:cs="Arial"/>
      <w:sz w:val="16"/>
      <w:szCs w:val="16"/>
    </w:rPr>
  </w:style>
  <w:style w:type="paragraph" w:styleId="CommentText">
    <w:name w:val="annotation text"/>
    <w:basedOn w:val="Normal"/>
    <w:uiPriority w:val="99"/>
    <w:semiHidden/>
    <w:unhideWhenUsed/>
    <w:rsid w:val="00423704"/>
    <w:rPr>
      <w:sz w:val="20"/>
      <w:szCs w:val="20"/>
    </w:rPr>
  </w:style>
  <w:style w:type="paragraph" w:styleId="CommentSubject">
    <w:name w:val="annotation subject"/>
    <w:basedOn w:val="CommentText"/>
    <w:uiPriority w:val="99"/>
    <w:semiHidden/>
    <w:unhideWhenUsed/>
    <w:rsid w:val="00423704"/>
    <w:rPr>
      <w:b/>
      <w:bCs/>
    </w:rPr>
  </w:style>
  <w:style w:type="paragraph" w:customStyle="1" w:styleId="Text1">
    <w:name w:val="Text 1"/>
    <w:basedOn w:val="Normal"/>
    <w:link w:val="Text1Char"/>
    <w:rsid w:val="00423704"/>
    <w:pPr>
      <w:spacing w:before="120" w:after="120"/>
      <w:ind w:left="850"/>
      <w:jc w:val="both"/>
    </w:pPr>
    <w:rPr>
      <w:lang w:eastAsia="zh-CN"/>
    </w:rPr>
  </w:style>
  <w:style w:type="paragraph" w:styleId="ListParagraph">
    <w:name w:val="List Paragraph"/>
    <w:basedOn w:val="Normal"/>
    <w:uiPriority w:val="1"/>
    <w:qFormat/>
    <w:rsid w:val="00423704"/>
    <w:pPr>
      <w:ind w:left="720"/>
      <w:contextualSpacing/>
    </w:pPr>
  </w:style>
  <w:style w:type="paragraph" w:customStyle="1" w:styleId="ac">
    <w:name w:val="Заглавие"/>
    <w:basedOn w:val="Normal"/>
    <w:qFormat/>
    <w:rsid w:val="00423704"/>
    <w:pPr>
      <w:spacing w:before="360" w:after="240"/>
      <w:outlineLvl w:val="0"/>
    </w:pPr>
    <w:rPr>
      <w:rFonts w:ascii="Times New Roman Bold" w:eastAsiaTheme="majorEastAsia" w:hAnsi="Times New Roman Bold" w:cstheme="majorBidi"/>
      <w:b/>
      <w:bCs/>
      <w:smallCaps/>
      <w:szCs w:val="32"/>
    </w:rPr>
  </w:style>
  <w:style w:type="paragraph" w:customStyle="1" w:styleId="TableParagraph">
    <w:name w:val="Table Paragraph"/>
    <w:basedOn w:val="Normal"/>
    <w:uiPriority w:val="1"/>
    <w:qFormat/>
    <w:rsid w:val="009C3ABD"/>
    <w:pPr>
      <w:widowControl w:val="0"/>
    </w:pPr>
    <w:rPr>
      <w:rFonts w:asciiTheme="minorHAnsi" w:eastAsiaTheme="minorHAnsi" w:hAnsiTheme="minorHAnsi" w:cstheme="minorBidi"/>
      <w:sz w:val="22"/>
      <w:szCs w:val="22"/>
      <w:lang w:val="en-US" w:eastAsia="en-US"/>
    </w:rPr>
  </w:style>
  <w:style w:type="paragraph" w:customStyle="1" w:styleId="ad">
    <w:name w:val="Сноска"/>
    <w:basedOn w:val="Normal"/>
  </w:style>
  <w:style w:type="paragraph" w:customStyle="1" w:styleId="ae">
    <w:name w:val="Содержимое врезки"/>
    <w:basedOn w:val="Normal"/>
  </w:style>
  <w:style w:type="numbering" w:customStyle="1" w:styleId="1">
    <w:name w:val="Нет списка1"/>
    <w:uiPriority w:val="99"/>
    <w:semiHidden/>
    <w:unhideWhenUsed/>
    <w:rsid w:val="009C3ABD"/>
  </w:style>
  <w:style w:type="table" w:styleId="TableGrid">
    <w:name w:val="Table Grid"/>
    <w:basedOn w:val="TableNormal"/>
    <w:uiPriority w:val="59"/>
    <w:rsid w:val="00423704"/>
    <w:pPr>
      <w:spacing w:line="240" w:lineRule="auto"/>
      <w:jc w:val="both"/>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C3ABD"/>
    <w:pPr>
      <w:spacing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pPr>
        <w:spacing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7C6"/>
    <w:pPr>
      <w:suppressAutoHyphens/>
      <w:spacing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1"/>
    <w:qFormat/>
    <w:rsid w:val="00423704"/>
    <w:pPr>
      <w:keepNext/>
      <w:spacing w:before="240" w:after="60"/>
      <w:outlineLvl w:val="0"/>
    </w:pPr>
    <w:rPr>
      <w:rFonts w:ascii="Cambria" w:eastAsia="MS Gothic" w:hAnsi="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23704"/>
    <w:rPr>
      <w:rFonts w:ascii="Cambria" w:eastAsia="MS Gothic" w:hAnsi="Cambria" w:cs="Times New Roman"/>
      <w:b/>
      <w:bCs/>
      <w:sz w:val="32"/>
      <w:szCs w:val="32"/>
      <w:lang w:val="en-GB" w:eastAsia="en-GB"/>
    </w:rPr>
  </w:style>
  <w:style w:type="character" w:customStyle="1" w:styleId="a">
    <w:name w:val="Текст сноски Знак"/>
    <w:basedOn w:val="DefaultParagraphFont"/>
    <w:semiHidden/>
    <w:rsid w:val="00423704"/>
    <w:rPr>
      <w:rFonts w:ascii="Times New Roman" w:eastAsia="Times New Roman" w:hAnsi="Times New Roman" w:cs="Times New Roman"/>
      <w:sz w:val="20"/>
      <w:szCs w:val="20"/>
      <w:lang w:val="en-GB" w:eastAsia="en-GB"/>
    </w:rPr>
  </w:style>
  <w:style w:type="character" w:styleId="FootnoteReference">
    <w:name w:val="footnote reference"/>
    <w:semiHidden/>
    <w:rsid w:val="00423704"/>
    <w:rPr>
      <w:vertAlign w:val="superscript"/>
    </w:rPr>
  </w:style>
  <w:style w:type="character" w:customStyle="1" w:styleId="-">
    <w:name w:val="Интернет-ссылка"/>
    <w:rsid w:val="00423704"/>
    <w:rPr>
      <w:color w:val="0000FF"/>
      <w:u w:val="single"/>
    </w:rPr>
  </w:style>
  <w:style w:type="character" w:customStyle="1" w:styleId="Eco-Ibullet1Char">
    <w:name w:val="Eco-I bullet1 Char"/>
    <w:uiPriority w:val="99"/>
    <w:locked/>
    <w:rsid w:val="00423704"/>
    <w:rPr>
      <w:rFonts w:ascii="Times New Roman" w:eastAsia="Times New Roman" w:hAnsi="Times New Roman" w:cs="Times New Roman"/>
      <w:szCs w:val="24"/>
      <w:lang w:val="en-GB" w:eastAsia="en-GB"/>
    </w:rPr>
  </w:style>
  <w:style w:type="character" w:customStyle="1" w:styleId="a0">
    <w:name w:val="Верхний колонтитул Знак"/>
    <w:basedOn w:val="DefaultParagraphFont"/>
    <w:uiPriority w:val="99"/>
    <w:rsid w:val="00423704"/>
    <w:rPr>
      <w:rFonts w:ascii="Times New Roman" w:eastAsia="Times New Roman" w:hAnsi="Times New Roman" w:cs="Times New Roman"/>
      <w:sz w:val="24"/>
      <w:szCs w:val="24"/>
      <w:lang w:val="en-GB" w:eastAsia="en-GB"/>
    </w:rPr>
  </w:style>
  <w:style w:type="character" w:customStyle="1" w:styleId="a1">
    <w:name w:val="Нижний колонтитул Знак"/>
    <w:basedOn w:val="DefaultParagraphFont"/>
    <w:uiPriority w:val="99"/>
    <w:rsid w:val="00423704"/>
    <w:rPr>
      <w:rFonts w:ascii="Times New Roman" w:eastAsia="Times New Roman" w:hAnsi="Times New Roman" w:cs="Times New Roman"/>
      <w:sz w:val="24"/>
      <w:szCs w:val="24"/>
      <w:lang w:val="en-GB" w:eastAsia="en-GB"/>
    </w:rPr>
  </w:style>
  <w:style w:type="character" w:customStyle="1" w:styleId="a2">
    <w:name w:val="Текст выноски Знак"/>
    <w:basedOn w:val="DefaultParagraphFont"/>
    <w:uiPriority w:val="99"/>
    <w:semiHidden/>
    <w:rsid w:val="00423704"/>
    <w:rPr>
      <w:rFonts w:ascii="Arial" w:eastAsia="Times New Roman" w:hAnsi="Arial" w:cs="Arial"/>
      <w:sz w:val="16"/>
      <w:szCs w:val="16"/>
      <w:lang w:val="en-GB" w:eastAsia="en-GB"/>
    </w:rPr>
  </w:style>
  <w:style w:type="character" w:customStyle="1" w:styleId="a3">
    <w:name w:val="Текст примечания Знак"/>
    <w:basedOn w:val="DefaultParagraphFont"/>
    <w:uiPriority w:val="99"/>
    <w:semiHidden/>
    <w:rsid w:val="00423704"/>
    <w:rPr>
      <w:rFonts w:ascii="Times New Roman" w:eastAsia="Times New Roman" w:hAnsi="Times New Roman" w:cs="Times New Roman"/>
      <w:sz w:val="20"/>
      <w:szCs w:val="20"/>
      <w:lang w:val="en-GB" w:eastAsia="en-GB"/>
    </w:rPr>
  </w:style>
  <w:style w:type="character" w:customStyle="1" w:styleId="a4">
    <w:name w:val="Тема примечания Знак"/>
    <w:basedOn w:val="a3"/>
    <w:uiPriority w:val="99"/>
    <w:semiHidden/>
    <w:rsid w:val="00423704"/>
    <w:rPr>
      <w:rFonts w:ascii="Times New Roman" w:eastAsia="Times New Roman" w:hAnsi="Times New Roman" w:cs="Times New Roman"/>
      <w:b/>
      <w:bCs/>
      <w:sz w:val="20"/>
      <w:szCs w:val="20"/>
      <w:lang w:val="en-GB" w:eastAsia="en-GB"/>
    </w:rPr>
  </w:style>
  <w:style w:type="character" w:customStyle="1" w:styleId="Text1Char">
    <w:name w:val="Text 1 Char"/>
    <w:link w:val="Text1"/>
    <w:rsid w:val="00423704"/>
    <w:rPr>
      <w:rFonts w:ascii="Times New Roman" w:eastAsia="Times New Roman" w:hAnsi="Times New Roman" w:cs="Times New Roman"/>
      <w:sz w:val="24"/>
      <w:szCs w:val="24"/>
      <w:lang w:val="en-GB" w:eastAsia="zh-CN"/>
    </w:rPr>
  </w:style>
  <w:style w:type="character" w:customStyle="1" w:styleId="a5">
    <w:name w:val="Название Знак"/>
    <w:basedOn w:val="DefaultParagraphFont"/>
    <w:rsid w:val="00423704"/>
    <w:rPr>
      <w:rFonts w:ascii="Times New Roman Bold" w:eastAsiaTheme="majorEastAsia" w:hAnsi="Times New Roman Bold" w:cstheme="majorBidi"/>
      <w:b/>
      <w:bCs/>
      <w:smallCaps/>
      <w:sz w:val="24"/>
      <w:szCs w:val="32"/>
      <w:lang w:val="en-GB" w:eastAsia="en-GB"/>
    </w:rPr>
  </w:style>
  <w:style w:type="character" w:customStyle="1" w:styleId="a6">
    <w:name w:val="Основной текст Знак"/>
    <w:basedOn w:val="DefaultParagraphFont"/>
    <w:uiPriority w:val="1"/>
    <w:rsid w:val="009C3ABD"/>
    <w:rPr>
      <w:rFonts w:ascii="Times New Roman" w:eastAsia="Times New Roman" w:hAnsi="Times New Roman"/>
      <w:sz w:val="23"/>
      <w:szCs w:val="23"/>
      <w:lang w:val="en-US"/>
    </w:rPr>
  </w:style>
  <w:style w:type="character" w:styleId="FollowedHyperlink">
    <w:name w:val="FollowedHyperlink"/>
    <w:basedOn w:val="DefaultParagraphFont"/>
    <w:uiPriority w:val="99"/>
    <w:semiHidden/>
    <w:unhideWhenUsed/>
    <w:rsid w:val="00A44922"/>
    <w:rPr>
      <w:color w:val="954F72" w:themeColor="followedHyperlink"/>
      <w:u w:val="single"/>
    </w:rPr>
  </w:style>
  <w:style w:type="character" w:customStyle="1" w:styleId="ListLabel1">
    <w:name w:val="ListLabel 1"/>
    <w:rPr>
      <w:rFonts w:eastAsia="Times New Roman"/>
      <w:color w:val="1F1F1F"/>
      <w:w w:val="106"/>
      <w:sz w:val="22"/>
      <w:szCs w:val="22"/>
    </w:rPr>
  </w:style>
  <w:style w:type="character" w:customStyle="1" w:styleId="ListLabel2">
    <w:name w:val="ListLabel 2"/>
    <w:rPr>
      <w:rFonts w:eastAsia="Times New Roman"/>
      <w:color w:val="1F1F1F"/>
      <w:w w:val="105"/>
      <w:sz w:val="23"/>
      <w:szCs w:val="23"/>
    </w:rPr>
  </w:style>
  <w:style w:type="character" w:customStyle="1" w:styleId="ListLabel3">
    <w:name w:val="ListLabel 3"/>
    <w:rPr>
      <w:rFonts w:cs="Arial Narrow"/>
    </w:rPr>
  </w:style>
  <w:style w:type="character" w:customStyle="1" w:styleId="ListLabel4">
    <w:name w:val="ListLabel 4"/>
    <w:rPr>
      <w:rFonts w:cs="Courier New"/>
    </w:rPr>
  </w:style>
  <w:style w:type="character" w:customStyle="1" w:styleId="ListLabel5">
    <w:name w:val="ListLabel 5"/>
    <w:rPr>
      <w:u w:val="none"/>
    </w:rPr>
  </w:style>
  <w:style w:type="character" w:customStyle="1" w:styleId="ListLabel6">
    <w:name w:val="ListLabel 6"/>
    <w:rPr>
      <w:rFonts w:eastAsia="Times New Roman" w:cs="Times New Roman"/>
    </w:rPr>
  </w:style>
  <w:style w:type="character" w:customStyle="1" w:styleId="ListLabel7">
    <w:name w:val="ListLabel 7"/>
    <w:rPr>
      <w:rFonts w:cs="Times New Roman"/>
      <w:color w:val="000000"/>
      <w:sz w:val="22"/>
      <w:szCs w:val="22"/>
    </w:rPr>
  </w:style>
  <w:style w:type="character" w:customStyle="1" w:styleId="ListLabel8">
    <w:name w:val="ListLabel 8"/>
    <w:rPr>
      <w:rFonts w:eastAsia="Times New Roman"/>
      <w:color w:val="1F1F1F"/>
      <w:w w:val="105"/>
      <w:sz w:val="23"/>
      <w:szCs w:val="23"/>
    </w:rPr>
  </w:style>
  <w:style w:type="character" w:customStyle="1" w:styleId="ListLabel9">
    <w:name w:val="ListLabel 9"/>
    <w:rPr>
      <w:rFonts w:eastAsia="Times New Roman"/>
      <w:color w:val="1A1A1A"/>
      <w:w w:val="102"/>
      <w:sz w:val="23"/>
      <w:szCs w:val="23"/>
    </w:rPr>
  </w:style>
  <w:style w:type="character" w:customStyle="1" w:styleId="ListLabel10">
    <w:name w:val="ListLabel 10"/>
    <w:rPr>
      <w:rFonts w:eastAsia="Times New Roman"/>
      <w:color w:val="1A1A1A"/>
      <w:w w:val="105"/>
      <w:sz w:val="23"/>
      <w:szCs w:val="23"/>
    </w:rPr>
  </w:style>
  <w:style w:type="character" w:customStyle="1" w:styleId="ListLabel11">
    <w:name w:val="ListLabel 11"/>
    <w:rPr>
      <w:rFonts w:eastAsia="Times New Roman"/>
      <w:color w:val="1A1A1A"/>
      <w:w w:val="105"/>
      <w:sz w:val="23"/>
      <w:szCs w:val="23"/>
    </w:rPr>
  </w:style>
  <w:style w:type="character" w:customStyle="1" w:styleId="ListLabel12">
    <w:name w:val="ListLabel 12"/>
    <w:rPr>
      <w:rFonts w:eastAsia="Times New Roman"/>
      <w:color w:val="1F1F1F"/>
      <w:w w:val="104"/>
      <w:sz w:val="22"/>
      <w:szCs w:val="22"/>
    </w:rPr>
  </w:style>
  <w:style w:type="character" w:customStyle="1" w:styleId="ListLabel13">
    <w:name w:val="ListLabel 13"/>
    <w:rPr>
      <w:rFonts w:eastAsia="Times New Roman"/>
      <w:color w:val="1F1F1F"/>
      <w:w w:val="118"/>
      <w:sz w:val="22"/>
      <w:szCs w:val="22"/>
    </w:rPr>
  </w:style>
  <w:style w:type="character" w:customStyle="1" w:styleId="ListLabel14">
    <w:name w:val="ListLabel 14"/>
    <w:rPr>
      <w:rFonts w:eastAsia="Times New Roman"/>
      <w:color w:val="1F1F1F"/>
      <w:w w:val="113"/>
      <w:sz w:val="23"/>
      <w:szCs w:val="23"/>
    </w:rPr>
  </w:style>
  <w:style w:type="character" w:customStyle="1" w:styleId="ListLabel15">
    <w:name w:val="ListLabel 15"/>
    <w:rPr>
      <w:rFonts w:eastAsia="Times New Roman"/>
      <w:color w:val="1F1F1F"/>
      <w:w w:val="99"/>
      <w:sz w:val="23"/>
      <w:szCs w:val="23"/>
    </w:rPr>
  </w:style>
  <w:style w:type="character" w:customStyle="1" w:styleId="ListLabel16">
    <w:name w:val="ListLabel 16"/>
    <w:rPr>
      <w:rFonts w:eastAsia="Times New Roman"/>
      <w:color w:val="1F1F1F"/>
      <w:w w:val="99"/>
      <w:sz w:val="23"/>
      <w:szCs w:val="23"/>
    </w:rPr>
  </w:style>
  <w:style w:type="character" w:customStyle="1" w:styleId="ListLabel17">
    <w:name w:val="ListLabel 17"/>
    <w:rPr>
      <w:rFonts w:eastAsia="Times New Roman"/>
      <w:color w:val="1F1F1F"/>
      <w:w w:val="102"/>
      <w:sz w:val="23"/>
      <w:szCs w:val="23"/>
    </w:rPr>
  </w:style>
  <w:style w:type="character" w:customStyle="1" w:styleId="ListLabel18">
    <w:name w:val="ListLabel 18"/>
    <w:rPr>
      <w:rFonts w:eastAsia="Times New Roman"/>
      <w:color w:val="1C1C1C"/>
      <w:w w:val="107"/>
      <w:sz w:val="22"/>
      <w:szCs w:val="22"/>
    </w:rPr>
  </w:style>
  <w:style w:type="character" w:customStyle="1" w:styleId="ListLabel19">
    <w:name w:val="ListLabel 19"/>
    <w:rPr>
      <w:rFonts w:eastAsia="Times New Roman"/>
      <w:color w:val="1A1A1A"/>
      <w:w w:val="99"/>
      <w:sz w:val="23"/>
      <w:szCs w:val="23"/>
    </w:rPr>
  </w:style>
  <w:style w:type="character" w:customStyle="1" w:styleId="ListLabel20">
    <w:name w:val="ListLabel 20"/>
    <w:rPr>
      <w:rFonts w:eastAsia="Times New Roman"/>
      <w:color w:val="1C1C1C"/>
      <w:w w:val="123"/>
      <w:sz w:val="22"/>
      <w:szCs w:val="22"/>
    </w:rPr>
  </w:style>
  <w:style w:type="character" w:customStyle="1" w:styleId="ListLabel21">
    <w:name w:val="ListLabel 21"/>
    <w:rPr>
      <w:rFonts w:eastAsia="Times New Roman"/>
      <w:color w:val="1C1C1C"/>
      <w:w w:val="102"/>
      <w:sz w:val="23"/>
      <w:szCs w:val="23"/>
    </w:rPr>
  </w:style>
  <w:style w:type="character" w:customStyle="1" w:styleId="ListLabel22">
    <w:name w:val="ListLabel 22"/>
    <w:rPr>
      <w:color w:val="1F1F1F"/>
      <w:w w:val="95"/>
    </w:rPr>
  </w:style>
  <w:style w:type="character" w:customStyle="1" w:styleId="a7">
    <w:name w:val="Символ сноски"/>
  </w:style>
  <w:style w:type="character" w:customStyle="1" w:styleId="a8">
    <w:name w:val="Привязка сноски"/>
    <w:rPr>
      <w:vertAlign w:val="superscript"/>
    </w:rPr>
  </w:style>
  <w:style w:type="character" w:customStyle="1" w:styleId="a9">
    <w:name w:val="Привязка концевой сноски"/>
    <w:rPr>
      <w:vertAlign w:val="superscript"/>
    </w:rPr>
  </w:style>
  <w:style w:type="character" w:customStyle="1" w:styleId="aa">
    <w:name w:val="Символы концевой сноски"/>
  </w:style>
  <w:style w:type="paragraph" w:customStyle="1" w:styleId="ab">
    <w:name w:val="Заголовок"/>
    <w:basedOn w:val="Normal"/>
    <w:next w:val="BodyText"/>
    <w:pPr>
      <w:keepNext/>
      <w:spacing w:before="240" w:after="120"/>
    </w:pPr>
    <w:rPr>
      <w:rFonts w:ascii="Liberation Sans" w:eastAsia="Tahoma" w:hAnsi="Liberation Sans" w:cs="Lohit Hindi"/>
      <w:sz w:val="28"/>
      <w:szCs w:val="28"/>
    </w:rPr>
  </w:style>
  <w:style w:type="paragraph" w:styleId="BodyText">
    <w:name w:val="Body Text"/>
    <w:basedOn w:val="Normal"/>
    <w:uiPriority w:val="1"/>
    <w:qFormat/>
    <w:rsid w:val="009C3ABD"/>
    <w:pPr>
      <w:widowControl w:val="0"/>
      <w:spacing w:line="288" w:lineRule="auto"/>
      <w:ind w:left="420"/>
    </w:pPr>
    <w:rPr>
      <w:rFonts w:cstheme="minorBidi"/>
      <w:sz w:val="23"/>
      <w:szCs w:val="23"/>
      <w:lang w:val="en-US" w:eastAsia="en-US"/>
    </w:rPr>
  </w:style>
  <w:style w:type="paragraph" w:styleId="List">
    <w:name w:val="List"/>
    <w:basedOn w:val="BodyText"/>
    <w:rPr>
      <w:rFonts w:cs="Lohit Hindi"/>
    </w:rPr>
  </w:style>
  <w:style w:type="paragraph" w:styleId="Title">
    <w:name w:val="Title"/>
    <w:basedOn w:val="Normal"/>
    <w:pPr>
      <w:suppressLineNumbers/>
      <w:spacing w:before="120" w:after="120"/>
    </w:pPr>
    <w:rPr>
      <w:rFonts w:cs="Lohit Hindi"/>
      <w:i/>
      <w:iCs/>
    </w:rPr>
  </w:style>
  <w:style w:type="paragraph" w:styleId="IndexHeading">
    <w:name w:val="index heading"/>
    <w:basedOn w:val="Normal"/>
    <w:pPr>
      <w:suppressLineNumbers/>
    </w:pPr>
    <w:rPr>
      <w:rFonts w:cs="Lohit Hindi"/>
    </w:rPr>
  </w:style>
  <w:style w:type="paragraph" w:styleId="FootnoteText">
    <w:name w:val="footnote text"/>
    <w:basedOn w:val="Normal"/>
    <w:semiHidden/>
    <w:rsid w:val="00423704"/>
    <w:rPr>
      <w:sz w:val="20"/>
      <w:szCs w:val="20"/>
    </w:rPr>
  </w:style>
  <w:style w:type="paragraph" w:styleId="ListBullet">
    <w:name w:val="List Bullet"/>
    <w:basedOn w:val="Normal"/>
    <w:rsid w:val="00423704"/>
    <w:pPr>
      <w:spacing w:after="240"/>
      <w:jc w:val="both"/>
    </w:pPr>
    <w:rPr>
      <w:sz w:val="28"/>
      <w:szCs w:val="20"/>
      <w:lang w:eastAsia="en-US"/>
    </w:rPr>
  </w:style>
  <w:style w:type="paragraph" w:styleId="NormalWeb">
    <w:name w:val="Normal (Web)"/>
    <w:basedOn w:val="Normal"/>
    <w:uiPriority w:val="99"/>
    <w:unhideWhenUsed/>
    <w:rsid w:val="00423704"/>
    <w:pPr>
      <w:spacing w:after="150"/>
    </w:pPr>
  </w:style>
  <w:style w:type="paragraph" w:customStyle="1" w:styleId="Eco-Ibullet1">
    <w:name w:val="Eco-I bullet1"/>
    <w:basedOn w:val="ListBullet"/>
    <w:uiPriority w:val="99"/>
    <w:rsid w:val="00423704"/>
    <w:pPr>
      <w:spacing w:after="40"/>
    </w:pPr>
    <w:rPr>
      <w:sz w:val="22"/>
      <w:szCs w:val="24"/>
      <w:lang w:eastAsia="en-GB"/>
    </w:rPr>
  </w:style>
  <w:style w:type="paragraph" w:styleId="Header">
    <w:name w:val="header"/>
    <w:basedOn w:val="Normal"/>
    <w:uiPriority w:val="99"/>
    <w:unhideWhenUsed/>
    <w:rsid w:val="00423704"/>
    <w:pPr>
      <w:tabs>
        <w:tab w:val="center" w:pos="4252"/>
        <w:tab w:val="right" w:pos="8504"/>
      </w:tabs>
    </w:pPr>
  </w:style>
  <w:style w:type="paragraph" w:styleId="Footer">
    <w:name w:val="footer"/>
    <w:basedOn w:val="Normal"/>
    <w:uiPriority w:val="99"/>
    <w:unhideWhenUsed/>
    <w:rsid w:val="00423704"/>
    <w:pPr>
      <w:tabs>
        <w:tab w:val="center" w:pos="4252"/>
        <w:tab w:val="right" w:pos="8504"/>
      </w:tabs>
    </w:pPr>
  </w:style>
  <w:style w:type="paragraph" w:styleId="BalloonText">
    <w:name w:val="Balloon Text"/>
    <w:basedOn w:val="Normal"/>
    <w:uiPriority w:val="99"/>
    <w:semiHidden/>
    <w:unhideWhenUsed/>
    <w:rsid w:val="00423704"/>
    <w:rPr>
      <w:rFonts w:ascii="Arial" w:hAnsi="Arial" w:cs="Arial"/>
      <w:sz w:val="16"/>
      <w:szCs w:val="16"/>
    </w:rPr>
  </w:style>
  <w:style w:type="paragraph" w:styleId="CommentText">
    <w:name w:val="annotation text"/>
    <w:basedOn w:val="Normal"/>
    <w:uiPriority w:val="99"/>
    <w:semiHidden/>
    <w:unhideWhenUsed/>
    <w:rsid w:val="00423704"/>
    <w:rPr>
      <w:sz w:val="20"/>
      <w:szCs w:val="20"/>
    </w:rPr>
  </w:style>
  <w:style w:type="paragraph" w:styleId="CommentSubject">
    <w:name w:val="annotation subject"/>
    <w:basedOn w:val="CommentText"/>
    <w:uiPriority w:val="99"/>
    <w:semiHidden/>
    <w:unhideWhenUsed/>
    <w:rsid w:val="00423704"/>
    <w:rPr>
      <w:b/>
      <w:bCs/>
    </w:rPr>
  </w:style>
  <w:style w:type="paragraph" w:customStyle="1" w:styleId="Text1">
    <w:name w:val="Text 1"/>
    <w:basedOn w:val="Normal"/>
    <w:link w:val="Text1Char"/>
    <w:rsid w:val="00423704"/>
    <w:pPr>
      <w:spacing w:before="120" w:after="120"/>
      <w:ind w:left="850"/>
      <w:jc w:val="both"/>
    </w:pPr>
    <w:rPr>
      <w:lang w:eastAsia="zh-CN"/>
    </w:rPr>
  </w:style>
  <w:style w:type="paragraph" w:styleId="ListParagraph">
    <w:name w:val="List Paragraph"/>
    <w:basedOn w:val="Normal"/>
    <w:uiPriority w:val="1"/>
    <w:qFormat/>
    <w:rsid w:val="00423704"/>
    <w:pPr>
      <w:ind w:left="720"/>
      <w:contextualSpacing/>
    </w:pPr>
  </w:style>
  <w:style w:type="paragraph" w:customStyle="1" w:styleId="ac">
    <w:name w:val="Заглавие"/>
    <w:basedOn w:val="Normal"/>
    <w:qFormat/>
    <w:rsid w:val="00423704"/>
    <w:pPr>
      <w:spacing w:before="360" w:after="240"/>
      <w:outlineLvl w:val="0"/>
    </w:pPr>
    <w:rPr>
      <w:rFonts w:ascii="Times New Roman Bold" w:eastAsiaTheme="majorEastAsia" w:hAnsi="Times New Roman Bold" w:cstheme="majorBidi"/>
      <w:b/>
      <w:bCs/>
      <w:smallCaps/>
      <w:szCs w:val="32"/>
    </w:rPr>
  </w:style>
  <w:style w:type="paragraph" w:customStyle="1" w:styleId="TableParagraph">
    <w:name w:val="Table Paragraph"/>
    <w:basedOn w:val="Normal"/>
    <w:uiPriority w:val="1"/>
    <w:qFormat/>
    <w:rsid w:val="009C3ABD"/>
    <w:pPr>
      <w:widowControl w:val="0"/>
    </w:pPr>
    <w:rPr>
      <w:rFonts w:asciiTheme="minorHAnsi" w:eastAsiaTheme="minorHAnsi" w:hAnsiTheme="minorHAnsi" w:cstheme="minorBidi"/>
      <w:sz w:val="22"/>
      <w:szCs w:val="22"/>
      <w:lang w:val="en-US" w:eastAsia="en-US"/>
    </w:rPr>
  </w:style>
  <w:style w:type="paragraph" w:customStyle="1" w:styleId="ad">
    <w:name w:val="Сноска"/>
    <w:basedOn w:val="Normal"/>
  </w:style>
  <w:style w:type="paragraph" w:customStyle="1" w:styleId="ae">
    <w:name w:val="Содержимое врезки"/>
    <w:basedOn w:val="Normal"/>
  </w:style>
  <w:style w:type="numbering" w:customStyle="1" w:styleId="1">
    <w:name w:val="Нет списка1"/>
    <w:uiPriority w:val="99"/>
    <w:semiHidden/>
    <w:unhideWhenUsed/>
    <w:rsid w:val="009C3ABD"/>
  </w:style>
  <w:style w:type="table" w:styleId="TableGrid">
    <w:name w:val="Table Grid"/>
    <w:basedOn w:val="TableNormal"/>
    <w:uiPriority w:val="59"/>
    <w:rsid w:val="00423704"/>
    <w:pPr>
      <w:spacing w:line="240" w:lineRule="auto"/>
      <w:jc w:val="both"/>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C3ABD"/>
    <w:pPr>
      <w:spacing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C29E8BBF7A8843A2E9C07675AE897E" ma:contentTypeVersion="0" ma:contentTypeDescription="Create a new document." ma:contentTypeScope="" ma:versionID="4206cdf24583a9d462c90e80cbf5589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5B26273-CCF7-45EE-8BB9-F77E928FB9E7}"/>
</file>

<file path=customXml/itemProps2.xml><?xml version="1.0" encoding="utf-8"?>
<ds:datastoreItem xmlns:ds="http://schemas.openxmlformats.org/officeDocument/2006/customXml" ds:itemID="{2AE2FEE8-CE6D-4C12-A8BF-07686882557D}"/>
</file>

<file path=customXml/itemProps3.xml><?xml version="1.0" encoding="utf-8"?>
<ds:datastoreItem xmlns:ds="http://schemas.openxmlformats.org/officeDocument/2006/customXml" ds:itemID="{CB2B1B73-156A-4774-95B0-4E161AEA1A69}"/>
</file>

<file path=customXml/itemProps4.xml><?xml version="1.0" encoding="utf-8"?>
<ds:datastoreItem xmlns:ds="http://schemas.openxmlformats.org/officeDocument/2006/customXml" ds:itemID="{7CC9F1B1-3DB6-4834-BCAE-B62B9F87DCDE}"/>
</file>

<file path=docProps/app.xml><?xml version="1.0" encoding="utf-8"?>
<Properties xmlns="http://schemas.openxmlformats.org/officeDocument/2006/extended-properties" xmlns:vt="http://schemas.openxmlformats.org/officeDocument/2006/docPropsVTypes">
  <Template>Normal</Template>
  <TotalTime>1</TotalTime>
  <Pages>10</Pages>
  <Words>1375</Words>
  <Characters>7838</Characters>
  <Application>Microsoft Office Word</Application>
  <DocSecurity>4</DocSecurity>
  <Lines>65</Lines>
  <Paragraphs>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Nurdan YAVUZALP</cp:lastModifiedBy>
  <cp:revision>2</cp:revision>
  <cp:lastPrinted>2017-04-03T11:19:00Z</cp:lastPrinted>
  <dcterms:created xsi:type="dcterms:W3CDTF">2017-08-23T07:18:00Z</dcterms:created>
  <dcterms:modified xsi:type="dcterms:W3CDTF">2017-08-23T07:18:00Z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0x01010026C29E8BBF7A8843A2E9C07675AE897E</vt:lpwstr>
  </property>
</Properties>
</file>